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980" w:rsidRDefault="00C67980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style="position:absolute;margin-left:270.5pt;margin-top:3.35pt;width:228.4pt;height:199.5pt;z-index:-251658240;visibility:visible" wrapcoords="-71 0 -71 21438 21600 21438 21600 0 -71 0">
            <v:imagedata r:id="rId7" o:title=""/>
            <w10:wrap type="tight" side="left"/>
          </v:shape>
        </w:pict>
      </w:r>
      <w:r>
        <w:rPr>
          <w:rFonts w:ascii="Arial" w:hAnsi="Arial" w:cs="Arial"/>
          <w:b/>
          <w:bCs/>
          <w:caps/>
        </w:rPr>
        <w:t xml:space="preserve">картофелесажалка 4-х рядная </w:t>
      </w:r>
    </w:p>
    <w:p w:rsidR="00C67980" w:rsidRPr="004811C6" w:rsidRDefault="00C67980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  <w:lang w:val="en-US"/>
        </w:rPr>
        <w:t>AVRCERES</w:t>
      </w:r>
      <w:r w:rsidRPr="004811C6">
        <w:rPr>
          <w:rFonts w:ascii="Arial" w:hAnsi="Arial" w:cs="Arial"/>
          <w:b/>
          <w:bCs/>
          <w:caps/>
        </w:rPr>
        <w:t xml:space="preserve"> 400</w:t>
      </w:r>
      <w:r>
        <w:rPr>
          <w:rFonts w:ascii="Arial" w:hAnsi="Arial" w:cs="Arial"/>
          <w:b/>
          <w:bCs/>
          <w:caps/>
        </w:rPr>
        <w:t xml:space="preserve"> с механическим приводом</w:t>
      </w:r>
    </w:p>
    <w:p w:rsidR="00C67980" w:rsidRPr="009430B2" w:rsidRDefault="00C67980" w:rsidP="00870AD8">
      <w:pPr>
        <w:jc w:val="both"/>
        <w:rPr>
          <w:rFonts w:ascii="Arial" w:hAnsi="Arial" w:cs="Arial"/>
        </w:rPr>
      </w:pPr>
    </w:p>
    <w:p w:rsidR="00C67980" w:rsidRPr="004811C6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4811C6">
        <w:rPr>
          <w:rFonts w:ascii="Arial" w:hAnsi="Arial" w:cs="Arial"/>
          <w:sz w:val="20"/>
          <w:szCs w:val="20"/>
          <w:lang w:val="en-US"/>
        </w:rPr>
        <w:t>Ceres</w:t>
      </w:r>
      <w:r w:rsidRPr="004811C6">
        <w:rPr>
          <w:rFonts w:ascii="Arial" w:hAnsi="Arial" w:cs="Arial"/>
          <w:sz w:val="20"/>
          <w:szCs w:val="20"/>
        </w:rPr>
        <w:t xml:space="preserve"> 400 является первой картофелесажалкой полностьюразработанной и произведенной </w:t>
      </w:r>
      <w:r w:rsidRPr="004811C6">
        <w:rPr>
          <w:rFonts w:ascii="Arial" w:hAnsi="Arial" w:cs="Arial"/>
          <w:sz w:val="20"/>
          <w:szCs w:val="20"/>
          <w:lang w:val="en-US"/>
        </w:rPr>
        <w:t>AVR</w:t>
      </w:r>
      <w:r w:rsidRPr="004811C6">
        <w:rPr>
          <w:rFonts w:ascii="Arial" w:hAnsi="Arial" w:cs="Arial"/>
          <w:sz w:val="20"/>
          <w:szCs w:val="20"/>
        </w:rPr>
        <w:t xml:space="preserve">. </w:t>
      </w:r>
      <w:r w:rsidRPr="00EA283F">
        <w:rPr>
          <w:rFonts w:ascii="Arial" w:hAnsi="Arial" w:cs="Arial"/>
          <w:sz w:val="20"/>
          <w:szCs w:val="20"/>
        </w:rPr>
        <w:t>Важные цели для этой</w:t>
      </w:r>
      <w:r w:rsidRPr="004811C6">
        <w:rPr>
          <w:rFonts w:ascii="Arial" w:hAnsi="Arial" w:cs="Arial"/>
          <w:sz w:val="20"/>
          <w:szCs w:val="20"/>
        </w:rPr>
        <w:t>машины были надежность, точность, легкость виспользовании и формирование идеально гребня.Машина проверена в полях, и показала себя достойно по всемвышеперечисленным параметрам.</w:t>
      </w:r>
    </w:p>
    <w:p w:rsidR="00C67980" w:rsidRPr="004811C6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4811C6">
        <w:rPr>
          <w:rFonts w:ascii="Arial" w:hAnsi="Arial" w:cs="Arial"/>
          <w:sz w:val="20"/>
          <w:szCs w:val="20"/>
        </w:rPr>
        <w:t>Эта машина имеет все, что вы ищете в картофелесажалке:высокая про</w:t>
      </w:r>
      <w:bookmarkStart w:id="0" w:name="_GoBack"/>
      <w:bookmarkEnd w:id="0"/>
      <w:r w:rsidRPr="004811C6">
        <w:rPr>
          <w:rFonts w:ascii="Arial" w:hAnsi="Arial" w:cs="Arial"/>
          <w:sz w:val="20"/>
          <w:szCs w:val="20"/>
        </w:rPr>
        <w:t>изводительность, высокая точность, этодействительно легкость настроек / управления и, не впоследнюю очередь, это машины, на которые Вы можетерассчитывать на ВСЕГДА!</w:t>
      </w:r>
    </w:p>
    <w:p w:rsidR="00C67980" w:rsidRPr="004811C6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4811C6">
        <w:rPr>
          <w:rFonts w:ascii="Arial" w:hAnsi="Arial" w:cs="Arial"/>
          <w:sz w:val="20"/>
          <w:szCs w:val="20"/>
        </w:rPr>
        <w:t>Мы хотели бы показать вам несколько основных моментов:</w:t>
      </w:r>
    </w:p>
    <w:p w:rsidR="00C67980" w:rsidRPr="004811C6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4811C6">
        <w:rPr>
          <w:rFonts w:ascii="Arial" w:hAnsi="Arial" w:cs="Arial"/>
          <w:sz w:val="20"/>
          <w:szCs w:val="20"/>
        </w:rPr>
        <w:t>▪ Разработанные новые элементы посадки показали себя очень точными инадежными во время испытаний. Регулируемый канал посадкипозволяет посадить как небольшой семенной картофель, так и клубеньбольших размеров с минимальными усилиями. Регулировка натяжения ремняпосадки также очень проста;</w:t>
      </w:r>
    </w:p>
    <w:p w:rsidR="00C67980" w:rsidRPr="004811C6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4811C6">
        <w:rPr>
          <w:rFonts w:ascii="Arial" w:hAnsi="Arial" w:cs="Arial"/>
          <w:sz w:val="20"/>
          <w:szCs w:val="20"/>
        </w:rPr>
        <w:t>▪ До</w:t>
      </w:r>
      <w:r>
        <w:rPr>
          <w:rFonts w:ascii="Arial" w:hAnsi="Arial" w:cs="Arial"/>
          <w:sz w:val="20"/>
          <w:szCs w:val="20"/>
        </w:rPr>
        <w:t>ступны чашки различных размеров</w:t>
      </w:r>
      <w:r w:rsidRPr="004811C6">
        <w:rPr>
          <w:rFonts w:ascii="Arial" w:hAnsi="Arial" w:cs="Arial"/>
          <w:sz w:val="20"/>
          <w:szCs w:val="20"/>
        </w:rPr>
        <w:t>: 30-60 мм для клубней, свозможностью установки вставки в нихчашки для малых размеров 25-40 ммклубней. Также могут быть установлены большие чашки для 40-80 ммклубней картофеля, в которые вставляются чашки на 30-60 мм и"защелкиваются", что позволяет клиенту сажать картофель всех размеров.</w:t>
      </w:r>
    </w:p>
    <w:p w:rsidR="00C67980" w:rsidRPr="00EA283F" w:rsidRDefault="00C67980" w:rsidP="00EA283F">
      <w:pPr>
        <w:jc w:val="both"/>
        <w:rPr>
          <w:rFonts w:ascii="Arial" w:hAnsi="Arial" w:cs="Arial"/>
        </w:rPr>
      </w:pPr>
      <w:r w:rsidRPr="004811C6">
        <w:rPr>
          <w:rFonts w:ascii="Arial" w:hAnsi="Arial" w:cs="Arial"/>
          <w:sz w:val="20"/>
          <w:szCs w:val="20"/>
        </w:rPr>
        <w:t>▪ 2</w:t>
      </w:r>
      <w:r w:rsidRPr="004811C6">
        <w:rPr>
          <w:rFonts w:ascii="Arial" w:hAnsi="Arial" w:cs="Arial"/>
          <w:sz w:val="20"/>
          <w:szCs w:val="20"/>
          <w:lang w:val="en-US"/>
        </w:rPr>
        <w:t>x</w:t>
      </w:r>
      <w:r w:rsidRPr="004811C6">
        <w:rPr>
          <w:rFonts w:ascii="Arial" w:hAnsi="Arial" w:cs="Arial"/>
          <w:sz w:val="20"/>
          <w:szCs w:val="20"/>
        </w:rPr>
        <w:t>20 чашки крепятся на ремне, что приводит к большой емкостипосадки. Благодаря этому, более высокие скорости движения</w:t>
      </w:r>
      <w:r w:rsidRPr="00EA283F">
        <w:rPr>
          <w:rFonts w:ascii="Arial" w:hAnsi="Arial" w:cs="Arial"/>
          <w:sz w:val="20"/>
          <w:szCs w:val="20"/>
        </w:rPr>
        <w:t>возможны с той же точностью</w:t>
      </w:r>
    </w:p>
    <w:p w:rsidR="00C67980" w:rsidRPr="00EA283F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Доступен механический или гидравлический привод;</w:t>
      </w:r>
    </w:p>
    <w:p w:rsidR="00C67980" w:rsidRPr="00EA283F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Стандартный фиксиров</w:t>
      </w:r>
      <w:r>
        <w:rPr>
          <w:rFonts w:ascii="Arial" w:hAnsi="Arial" w:cs="Arial"/>
          <w:sz w:val="20"/>
          <w:szCs w:val="20"/>
        </w:rPr>
        <w:t>анный бункер (для 4x75 см машин</w:t>
      </w:r>
      <w:r w:rsidRPr="00EA283F">
        <w:rPr>
          <w:rFonts w:ascii="Arial" w:hAnsi="Arial" w:cs="Arial"/>
          <w:sz w:val="20"/>
          <w:szCs w:val="20"/>
        </w:rPr>
        <w:t xml:space="preserve">) имеет емкость 1400 кг, она может быть </w:t>
      </w:r>
      <w:r>
        <w:rPr>
          <w:rFonts w:ascii="Arial" w:hAnsi="Arial" w:cs="Arial"/>
          <w:sz w:val="20"/>
          <w:szCs w:val="20"/>
        </w:rPr>
        <w:t>у</w:t>
      </w:r>
      <w:r w:rsidRPr="00EA283F">
        <w:rPr>
          <w:rFonts w:ascii="Arial" w:hAnsi="Arial" w:cs="Arial"/>
          <w:sz w:val="20"/>
          <w:szCs w:val="20"/>
        </w:rPr>
        <w:t>величена до 1850 кг снадставкой бортов. Гидравлическое опрокидывание бункера для1900 кг клубней картофеля;</w:t>
      </w:r>
    </w:p>
    <w:p w:rsidR="00C67980" w:rsidRPr="00EA283F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Очевидно, что идеальным является сочетание Ceres 400 скультиватором AVR. В одном комплексе - три операции(подготовка почвы - посадка - гребнеобразование);</w:t>
      </w:r>
    </w:p>
    <w:p w:rsidR="00C67980" w:rsidRPr="00EA283F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После посадки, борозды закрываются окучивающими дисками,ширина и давление которых легко регулируются;</w:t>
      </w:r>
    </w:p>
    <w:p w:rsidR="00C67980" w:rsidRPr="00EA283F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Гребнеобразование пластинами доступно для больших, твердых,законченных гряд сразу после посадки. Благодаря междурядномукультиватору GE-Force и высокой скорости гребнеобразованияSpeedridger, AVR обеспечивает традиционно высокое качествогрядообразования. При использовании гидравлических пластингребнеобразования AVR предлагает две системы:</w:t>
      </w:r>
    </w:p>
    <w:p w:rsidR="00C67980" w:rsidRPr="00EA283F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- Давление, контролируемое гребнеобразующими пластинами</w:t>
      </w:r>
    </w:p>
    <w:p w:rsidR="00C67980" w:rsidRPr="00EA283F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- Новая система PDC, пропорционального контроля гребнеобразования</w:t>
      </w:r>
    </w:p>
    <w:p w:rsidR="00C67980" w:rsidRPr="00EA283F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Для более легких типов почв мы можем установитьгребнеобразующий капот и прикатывающие катки. Они образуютбольшие гребни, которые все еще имеют рыхлый верхний слойдля эффективного водоиспользования в гребне.</w:t>
      </w:r>
    </w:p>
    <w:p w:rsidR="00C67980" w:rsidRDefault="00C67980" w:rsidP="00EA283F">
      <w:pPr>
        <w:jc w:val="both"/>
        <w:rPr>
          <w:rFonts w:ascii="Arial" w:hAnsi="Arial" w:cs="Arial"/>
          <w:sz w:val="20"/>
          <w:szCs w:val="20"/>
        </w:rPr>
      </w:pPr>
      <w:r w:rsidRPr="00EA283F">
        <w:rPr>
          <w:rFonts w:ascii="Arial" w:hAnsi="Arial" w:cs="Arial"/>
          <w:sz w:val="20"/>
          <w:szCs w:val="20"/>
        </w:rPr>
        <w:t>▪ AVR Ceres 400 работает с легким, интуитивно понятнымсенсорным экраном с иконками. Этот управляющий экранможет быть настроен для удобства оператора. Возможносохранение и экспорт данных о поле и настроек машины.</w:t>
      </w:r>
    </w:p>
    <w:p w:rsidR="00C67980" w:rsidRPr="00EA283F" w:rsidRDefault="00C67980" w:rsidP="00EA283F">
      <w:pPr>
        <w:jc w:val="both"/>
        <w:rPr>
          <w:rFonts w:ascii="Arial" w:hAnsi="Arial" w:cs="Arial"/>
          <w:sz w:val="20"/>
          <w:szCs w:val="20"/>
        </w:rPr>
      </w:pPr>
    </w:p>
    <w:p w:rsidR="00C67980" w:rsidRDefault="00C67980" w:rsidP="00D2574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F1F39">
        <w:rPr>
          <w:rFonts w:ascii="Arial" w:hAnsi="Arial" w:cs="Arial"/>
          <w:b/>
          <w:bCs/>
          <w:sz w:val="20"/>
          <w:szCs w:val="20"/>
        </w:rPr>
        <w:t>Стандарт</w:t>
      </w:r>
      <w:r>
        <w:rPr>
          <w:rFonts w:ascii="Arial" w:hAnsi="Arial" w:cs="Arial"/>
          <w:b/>
          <w:bCs/>
          <w:sz w:val="20"/>
          <w:szCs w:val="20"/>
        </w:rPr>
        <w:t>наякомплектация</w:t>
      </w:r>
      <w:r w:rsidRPr="007814E3">
        <w:rPr>
          <w:rFonts w:ascii="Arial" w:hAnsi="Arial" w:cs="Arial"/>
          <w:b/>
          <w:bCs/>
          <w:sz w:val="20"/>
          <w:szCs w:val="20"/>
        </w:rPr>
        <w:t>: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 колеса с регулируемой колеей по внешним колесам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Механический привод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Параллелограмм с фиксированными сошниками и двумя колесами глубины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Подвижное дно (можно отсоединить от рядка)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Регулируемые закрывающие диски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высевающих секции, ремни с ложками 2х20, </w:t>
      </w:r>
      <w:r w:rsidRPr="00C86D00">
        <w:rPr>
          <w:rFonts w:ascii="Arial" w:hAnsi="Arial" w:cs="Arial"/>
          <w:sz w:val="20"/>
          <w:szCs w:val="20"/>
        </w:rPr>
        <w:t>ø 30-60</w:t>
      </w:r>
      <w:r>
        <w:rPr>
          <w:rFonts w:ascii="Arial" w:hAnsi="Arial" w:cs="Arial"/>
          <w:sz w:val="20"/>
          <w:szCs w:val="20"/>
        </w:rPr>
        <w:t xml:space="preserve"> мм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Механический встряхиватель ремня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Механическое рассоединение высевающей секции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Бункер без надставок емкостью 1400 кг для 4х75 и 1600 кг для 4х90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Дорожные огни</w:t>
      </w:r>
    </w:p>
    <w:p w:rsidR="00C67980" w:rsidRDefault="00C67980" w:rsidP="00294AAF">
      <w:pPr>
        <w:rPr>
          <w:rFonts w:ascii="Arial" w:hAnsi="Arial" w:cs="Arial"/>
          <w:sz w:val="20"/>
          <w:szCs w:val="20"/>
        </w:rPr>
      </w:pPr>
    </w:p>
    <w:p w:rsidR="00C67980" w:rsidRPr="00944E41" w:rsidRDefault="00C67980" w:rsidP="0017460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Цены со склада в </w:t>
      </w:r>
      <w:r>
        <w:rPr>
          <w:rFonts w:ascii="Arial" w:hAnsi="Arial" w:cs="Arial"/>
          <w:b/>
          <w:bCs/>
          <w:sz w:val="22"/>
          <w:szCs w:val="22"/>
          <w:u w:val="single"/>
        </w:rPr>
        <w:t>Продавца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, включая НДС 18%, </w:t>
      </w:r>
      <w:r>
        <w:rPr>
          <w:rFonts w:ascii="Arial" w:hAnsi="Arial" w:cs="Arial"/>
          <w:b/>
          <w:bCs/>
          <w:sz w:val="22"/>
          <w:szCs w:val="22"/>
          <w:u w:val="single"/>
        </w:rPr>
        <w:t>Евро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C67980" w:rsidRPr="00944E41" w:rsidRDefault="00C67980" w:rsidP="0017460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-106" w:type="dxa"/>
        <w:tblLook w:val="00A0"/>
      </w:tblPr>
      <w:tblGrid>
        <w:gridCol w:w="1195"/>
        <w:gridCol w:w="7280"/>
        <w:gridCol w:w="1620"/>
      </w:tblGrid>
      <w:tr w:rsidR="00C67980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7980" w:rsidRPr="000B5B4F" w:rsidRDefault="00C67980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7980" w:rsidRPr="000B5B4F" w:rsidRDefault="00C67980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7980" w:rsidRPr="000B5B4F" w:rsidRDefault="00C67980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Цена, Евро</w:t>
            </w:r>
          </w:p>
        </w:tc>
      </w:tr>
      <w:tr w:rsidR="00C67980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7980" w:rsidRDefault="00C67980" w:rsidP="00EA28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C400M75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7980" w:rsidRPr="00EA283F" w:rsidRDefault="00C67980" w:rsidP="003F5E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Картофелесажалка 4-х рядная AVR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Ceres</w:t>
            </w:r>
            <w:r w:rsidRPr="00EA283F">
              <w:rPr>
                <w:rFonts w:ascii="Arial" w:hAnsi="Arial" w:cs="Arial"/>
                <w:sz w:val="20"/>
                <w:szCs w:val="20"/>
              </w:rPr>
              <w:t xml:space="preserve"> 400, </w:t>
            </w:r>
            <w:r>
              <w:rPr>
                <w:rFonts w:ascii="Arial" w:hAnsi="Arial" w:cs="Arial"/>
                <w:sz w:val="20"/>
                <w:szCs w:val="20"/>
              </w:rPr>
              <w:t>4х75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7980" w:rsidRPr="00EA283F" w:rsidRDefault="00C679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A283F">
              <w:rPr>
                <w:rFonts w:ascii="Arial" w:hAnsi="Arial" w:cs="Arial"/>
                <w:sz w:val="20"/>
                <w:szCs w:val="20"/>
              </w:rPr>
              <w:t xml:space="preserve">25 435,00  </w:t>
            </w:r>
          </w:p>
        </w:tc>
      </w:tr>
      <w:tr w:rsidR="00C67980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7980" w:rsidRDefault="00C67980" w:rsidP="00EA283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C400M90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67980" w:rsidRDefault="00C67980" w:rsidP="00EA283F">
            <w:pPr>
              <w:rPr>
                <w:rFonts w:ascii="Arial" w:hAnsi="Arial" w:cs="Arial"/>
                <w:sz w:val="20"/>
                <w:szCs w:val="20"/>
              </w:rPr>
            </w:pPr>
            <w:r w:rsidRPr="00EA283F">
              <w:rPr>
                <w:rFonts w:ascii="Arial" w:hAnsi="Arial" w:cs="Arial"/>
                <w:sz w:val="20"/>
                <w:szCs w:val="20"/>
              </w:rPr>
              <w:t>Картофелесажалка 4-х рядная AVR Ceres 400</w:t>
            </w:r>
            <w:r>
              <w:rPr>
                <w:rFonts w:ascii="Arial" w:hAnsi="Arial" w:cs="Arial"/>
                <w:sz w:val="20"/>
                <w:szCs w:val="20"/>
              </w:rPr>
              <w:t>, 4х90х85х80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67980" w:rsidRPr="00EA283F" w:rsidRDefault="00C679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A283F">
              <w:rPr>
                <w:rFonts w:ascii="Arial" w:hAnsi="Arial" w:cs="Arial"/>
                <w:sz w:val="20"/>
                <w:szCs w:val="20"/>
              </w:rPr>
              <w:t xml:space="preserve">29 297,00  </w:t>
            </w:r>
          </w:p>
        </w:tc>
      </w:tr>
    </w:tbl>
    <w:p w:rsidR="00C67980" w:rsidRDefault="00C67980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C67980" w:rsidRDefault="00C67980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 w:rsidRPr="002572C4">
        <w:rPr>
          <w:rFonts w:ascii="Arial" w:hAnsi="Arial" w:cs="Arial"/>
          <w:b/>
          <w:bCs/>
          <w:sz w:val="22"/>
          <w:szCs w:val="22"/>
          <w:u w:val="single"/>
        </w:rPr>
        <w:t>Опции:</w:t>
      </w:r>
    </w:p>
    <w:tbl>
      <w:tblPr>
        <w:tblW w:w="100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7280"/>
        <w:gridCol w:w="1620"/>
      </w:tblGrid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Pr="00C86D0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6D00">
              <w:rPr>
                <w:rFonts w:ascii="Arial" w:hAnsi="Arial" w:cs="Arial"/>
                <w:sz w:val="20"/>
                <w:szCs w:val="20"/>
              </w:rPr>
              <w:t>74101</w:t>
            </w:r>
          </w:p>
        </w:tc>
        <w:tc>
          <w:tcPr>
            <w:tcW w:w="7280" w:type="dxa"/>
            <w:noWrap/>
            <w:vAlign w:val="bottom"/>
          </w:tcPr>
          <w:p w:rsidR="00C67980" w:rsidRPr="00C6041C" w:rsidRDefault="00C679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машина для установки на культиватор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AVRCompact</w:t>
            </w:r>
          </w:p>
        </w:tc>
        <w:tc>
          <w:tcPr>
            <w:tcW w:w="1620" w:type="dxa"/>
            <w:noWrap/>
            <w:vAlign w:val="bottom"/>
          </w:tcPr>
          <w:p w:rsidR="00C67980" w:rsidRPr="00F7759D" w:rsidRDefault="00C679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запросу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74102</w:t>
            </w:r>
          </w:p>
        </w:tc>
        <w:tc>
          <w:tcPr>
            <w:tcW w:w="7280" w:type="dxa"/>
            <w:noWrap/>
            <w:vAlign w:val="bottom"/>
          </w:tcPr>
          <w:p w:rsidR="00C67980" w:rsidRPr="00C6041C" w:rsidRDefault="00C67980" w:rsidP="00C6041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уничтожители следов колес </w:t>
            </w:r>
            <w:r w:rsidRPr="00C6041C">
              <w:rPr>
                <w:rFonts w:ascii="Arial" w:hAnsi="Arial" w:cs="Arial"/>
                <w:sz w:val="20"/>
                <w:szCs w:val="20"/>
              </w:rPr>
              <w:t>одинарные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441,00  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74103</w:t>
            </w:r>
          </w:p>
        </w:tc>
        <w:tc>
          <w:tcPr>
            <w:tcW w:w="7280" w:type="dxa"/>
            <w:noWrap/>
            <w:vAlign w:val="bottom"/>
          </w:tcPr>
          <w:p w:rsidR="00C67980" w:rsidRDefault="00C67980">
            <w:pPr>
              <w:rPr>
                <w:rFonts w:ascii="Arial" w:hAnsi="Arial" w:cs="Arial"/>
                <w:sz w:val="20"/>
                <w:szCs w:val="20"/>
              </w:rPr>
            </w:pPr>
            <w:r w:rsidRPr="00C6041C">
              <w:rPr>
                <w:rFonts w:ascii="Arial" w:hAnsi="Arial" w:cs="Arial"/>
                <w:sz w:val="20"/>
                <w:szCs w:val="20"/>
              </w:rPr>
              <w:t>уни</w:t>
            </w:r>
            <w:r>
              <w:rPr>
                <w:rFonts w:ascii="Arial" w:hAnsi="Arial" w:cs="Arial"/>
                <w:sz w:val="20"/>
                <w:szCs w:val="20"/>
              </w:rPr>
              <w:t>чтожители следов колес двойные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724,00  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74201</w:t>
            </w:r>
          </w:p>
        </w:tc>
        <w:tc>
          <w:tcPr>
            <w:tcW w:w="7280" w:type="dxa"/>
            <w:noWrap/>
            <w:vAlign w:val="bottom"/>
          </w:tcPr>
          <w:p w:rsidR="00C67980" w:rsidRPr="00EB2894" w:rsidRDefault="00C67980" w:rsidP="00EB289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ремень с ложками</w:t>
            </w:r>
            <w:r w:rsidRPr="00EB2894">
              <w:rPr>
                <w:rFonts w:ascii="Arial" w:hAnsi="Arial" w:cs="Arial"/>
                <w:sz w:val="20"/>
                <w:szCs w:val="20"/>
              </w:rPr>
              <w:t xml:space="preserve"> ø 40-80 </w:t>
            </w:r>
            <w:r>
              <w:rPr>
                <w:rFonts w:ascii="Arial" w:hAnsi="Arial" w:cs="Arial"/>
                <w:sz w:val="20"/>
                <w:szCs w:val="20"/>
              </w:rPr>
              <w:t xml:space="preserve">мм вместо </w:t>
            </w:r>
            <w:r w:rsidRPr="00EB2894">
              <w:rPr>
                <w:rFonts w:ascii="Arial" w:hAnsi="Arial" w:cs="Arial"/>
                <w:sz w:val="20"/>
                <w:szCs w:val="20"/>
              </w:rPr>
              <w:t xml:space="preserve">ø30-60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147,00  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74202</w:t>
            </w:r>
          </w:p>
        </w:tc>
        <w:tc>
          <w:tcPr>
            <w:tcW w:w="7280" w:type="dxa"/>
            <w:noWrap/>
            <w:vAlign w:val="bottom"/>
          </w:tcPr>
          <w:p w:rsidR="00C67980" w:rsidRPr="00A8041A" w:rsidRDefault="00C67980" w:rsidP="00A8041A">
            <w:pPr>
              <w:rPr>
                <w:rFonts w:ascii="Arial" w:hAnsi="Arial" w:cs="Arial"/>
                <w:sz w:val="20"/>
                <w:szCs w:val="20"/>
              </w:rPr>
            </w:pPr>
            <w:r w:rsidRPr="00A8041A">
              <w:rPr>
                <w:rFonts w:ascii="Arial" w:hAnsi="Arial" w:cs="Arial"/>
                <w:sz w:val="20"/>
                <w:szCs w:val="20"/>
              </w:rPr>
              <w:t xml:space="preserve">вставки для высаживающих ложек ø 30-60 </w:t>
            </w:r>
            <w:r>
              <w:rPr>
                <w:rFonts w:ascii="Arial" w:hAnsi="Arial" w:cs="Arial"/>
                <w:sz w:val="20"/>
                <w:szCs w:val="20"/>
              </w:rPr>
              <w:t>ммдля ремня</w:t>
            </w:r>
            <w:r w:rsidRPr="00A8041A">
              <w:rPr>
                <w:rFonts w:ascii="Arial" w:hAnsi="Arial" w:cs="Arial"/>
                <w:sz w:val="20"/>
                <w:szCs w:val="20"/>
              </w:rPr>
              <w:t xml:space="preserve"> 40-80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283,00  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74203</w:t>
            </w:r>
          </w:p>
        </w:tc>
        <w:tc>
          <w:tcPr>
            <w:tcW w:w="7280" w:type="dxa"/>
            <w:noWrap/>
            <w:vAlign w:val="bottom"/>
          </w:tcPr>
          <w:p w:rsidR="00C67980" w:rsidRPr="00A8041A" w:rsidRDefault="00C67980" w:rsidP="00A8041A">
            <w:pPr>
              <w:rPr>
                <w:rFonts w:ascii="Arial" w:hAnsi="Arial" w:cs="Arial"/>
                <w:sz w:val="20"/>
                <w:szCs w:val="20"/>
              </w:rPr>
            </w:pPr>
            <w:r w:rsidRPr="00A8041A">
              <w:rPr>
                <w:rFonts w:ascii="Arial" w:hAnsi="Arial" w:cs="Arial"/>
                <w:sz w:val="20"/>
                <w:szCs w:val="20"/>
              </w:rPr>
              <w:t xml:space="preserve">вставки для высаживающих ложек ø 25-40 </w:t>
            </w:r>
            <w:r>
              <w:rPr>
                <w:rFonts w:ascii="Arial" w:hAnsi="Arial" w:cs="Arial"/>
                <w:sz w:val="20"/>
                <w:szCs w:val="20"/>
              </w:rPr>
              <w:t>ммдля ремня</w:t>
            </w:r>
            <w:r w:rsidRPr="00A8041A">
              <w:rPr>
                <w:rFonts w:ascii="Arial" w:hAnsi="Arial" w:cs="Arial"/>
                <w:sz w:val="20"/>
                <w:szCs w:val="20"/>
              </w:rPr>
              <w:t xml:space="preserve"> 30-60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305,00  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74204</w:t>
            </w:r>
          </w:p>
        </w:tc>
        <w:tc>
          <w:tcPr>
            <w:tcW w:w="7280" w:type="dxa"/>
            <w:noWrap/>
            <w:vAlign w:val="bottom"/>
          </w:tcPr>
          <w:p w:rsidR="00C67980" w:rsidRPr="00A8041A" w:rsidRDefault="00C67980" w:rsidP="00A804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дополнительных ремня с ложками</w:t>
            </w:r>
            <w:r w:rsidRPr="00A8041A">
              <w:rPr>
                <w:rFonts w:ascii="Arial" w:hAnsi="Arial" w:cs="Arial"/>
                <w:sz w:val="20"/>
                <w:szCs w:val="20"/>
              </w:rPr>
              <w:t xml:space="preserve"> ø 40-80 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1 075,00  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74205</w:t>
            </w:r>
          </w:p>
        </w:tc>
        <w:tc>
          <w:tcPr>
            <w:tcW w:w="7280" w:type="dxa"/>
            <w:noWrap/>
            <w:vAlign w:val="bottom"/>
          </w:tcPr>
          <w:p w:rsidR="00C67980" w:rsidRPr="002E3E9D" w:rsidRDefault="00C67980" w:rsidP="002E3E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вставкитрубкиввысевающийканал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кроме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ø 40-80 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215,00  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74301</w:t>
            </w:r>
          </w:p>
        </w:tc>
        <w:tc>
          <w:tcPr>
            <w:tcW w:w="7280" w:type="dxa"/>
            <w:noWrap/>
            <w:vAlign w:val="bottom"/>
          </w:tcPr>
          <w:p w:rsidR="00C67980" w:rsidRPr="002E3E9D" w:rsidRDefault="00C67980" w:rsidP="002E3E9D">
            <w:pPr>
              <w:rPr>
                <w:rFonts w:ascii="Arial" w:hAnsi="Arial" w:cs="Arial"/>
                <w:sz w:val="20"/>
                <w:szCs w:val="20"/>
              </w:rPr>
            </w:pPr>
            <w:r w:rsidRPr="002E3E9D">
              <w:rPr>
                <w:rFonts w:ascii="Arial" w:hAnsi="Arial" w:cs="Arial"/>
                <w:sz w:val="20"/>
                <w:szCs w:val="20"/>
              </w:rPr>
              <w:t xml:space="preserve">система встряхивателя электрическая </w:t>
            </w:r>
            <w:r>
              <w:rPr>
                <w:rFonts w:ascii="Arial" w:hAnsi="Arial" w:cs="Arial"/>
                <w:sz w:val="20"/>
                <w:szCs w:val="20"/>
              </w:rPr>
              <w:t>с регулировкой интенсивности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1 460,00  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74302</w:t>
            </w:r>
          </w:p>
        </w:tc>
        <w:tc>
          <w:tcPr>
            <w:tcW w:w="7280" w:type="dxa"/>
            <w:noWrap/>
            <w:vAlign w:val="bottom"/>
          </w:tcPr>
          <w:p w:rsidR="00C67980" w:rsidRPr="002E3E9D" w:rsidRDefault="00C67980" w:rsidP="002E3E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электрическоеотключениевысевающейсекции для внешних рядов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1 867,00  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74303</w:t>
            </w:r>
          </w:p>
        </w:tc>
        <w:tc>
          <w:tcPr>
            <w:tcW w:w="7280" w:type="dxa"/>
            <w:noWrap/>
            <w:vAlign w:val="bottom"/>
          </w:tcPr>
          <w:p w:rsidR="00C67980" w:rsidRPr="002E3E9D" w:rsidRDefault="00C67980">
            <w:pPr>
              <w:rPr>
                <w:rFonts w:ascii="Arial" w:hAnsi="Arial" w:cs="Arial"/>
                <w:sz w:val="20"/>
                <w:szCs w:val="20"/>
              </w:rPr>
            </w:pPr>
            <w:r w:rsidRPr="002E3E9D">
              <w:rPr>
                <w:rFonts w:ascii="Arial" w:hAnsi="Arial" w:cs="Arial"/>
                <w:sz w:val="20"/>
                <w:szCs w:val="20"/>
              </w:rPr>
              <w:t>электрическое отключен</w:t>
            </w:r>
            <w:r>
              <w:rPr>
                <w:rFonts w:ascii="Arial" w:hAnsi="Arial" w:cs="Arial"/>
                <w:sz w:val="20"/>
                <w:szCs w:val="20"/>
              </w:rPr>
              <w:t>ие высевающей секции для всех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рядов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2 930,00  </w:t>
            </w:r>
          </w:p>
        </w:tc>
      </w:tr>
      <w:tr w:rsidR="00C67980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74304</w:t>
            </w:r>
          </w:p>
        </w:tc>
        <w:tc>
          <w:tcPr>
            <w:tcW w:w="7280" w:type="dxa"/>
            <w:noWrap/>
            <w:vAlign w:val="bottom"/>
          </w:tcPr>
          <w:p w:rsidR="00C67980" w:rsidRPr="002E3E9D" w:rsidRDefault="00C67980" w:rsidP="002E3E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надставка для бункера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75: 1850 </w:t>
            </w:r>
            <w:r>
              <w:rPr>
                <w:rFonts w:ascii="Arial" w:hAnsi="Arial" w:cs="Arial"/>
                <w:sz w:val="20"/>
                <w:szCs w:val="20"/>
              </w:rPr>
              <w:t>кг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/ 4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90: 2150 </w:t>
            </w:r>
            <w:r>
              <w:rPr>
                <w:rFonts w:ascii="Arial" w:hAnsi="Arial" w:cs="Arial"/>
                <w:sz w:val="20"/>
                <w:szCs w:val="20"/>
              </w:rPr>
              <w:t>кг</w:t>
            </w:r>
            <w:r w:rsidRPr="002E3E9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339,00  </w:t>
            </w:r>
          </w:p>
        </w:tc>
      </w:tr>
      <w:tr w:rsidR="00C67980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74305</w:t>
            </w:r>
          </w:p>
        </w:tc>
        <w:tc>
          <w:tcPr>
            <w:tcW w:w="7280" w:type="dxa"/>
            <w:noWrap/>
            <w:vAlign w:val="bottom"/>
          </w:tcPr>
          <w:p w:rsidR="00C67980" w:rsidRPr="002E3E9D" w:rsidRDefault="00C67980" w:rsidP="002E3E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гидравлический бункер, от гидравлики трактора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(4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75: 1900 </w:t>
            </w:r>
            <w:r>
              <w:rPr>
                <w:rFonts w:ascii="Arial" w:hAnsi="Arial" w:cs="Arial"/>
                <w:sz w:val="20"/>
                <w:szCs w:val="20"/>
              </w:rPr>
              <w:t>кг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 / 4</w:t>
            </w:r>
            <w:r w:rsidRPr="00C86D00">
              <w:rPr>
                <w:rFonts w:ascii="Arial" w:hAnsi="Arial" w:cs="Arial"/>
                <w:sz w:val="20"/>
                <w:szCs w:val="20"/>
                <w:lang w:val="en-US"/>
              </w:rPr>
              <w:t>x</w:t>
            </w:r>
            <w:r w:rsidRPr="002E3E9D">
              <w:rPr>
                <w:rFonts w:ascii="Arial" w:hAnsi="Arial" w:cs="Arial"/>
                <w:sz w:val="20"/>
                <w:szCs w:val="20"/>
              </w:rPr>
              <w:t xml:space="preserve">90: 2050 </w:t>
            </w:r>
            <w:r>
              <w:rPr>
                <w:rFonts w:ascii="Arial" w:hAnsi="Arial" w:cs="Arial"/>
                <w:sz w:val="20"/>
                <w:szCs w:val="20"/>
              </w:rPr>
              <w:t>кг</w:t>
            </w:r>
            <w:r w:rsidRPr="002E3E9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1 923,00  </w:t>
            </w:r>
          </w:p>
        </w:tc>
      </w:tr>
      <w:tr w:rsidR="00C67980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74307</w:t>
            </w:r>
          </w:p>
        </w:tc>
        <w:tc>
          <w:tcPr>
            <w:tcW w:w="7280" w:type="dxa"/>
            <w:noWrap/>
            <w:vAlign w:val="bottom"/>
          </w:tcPr>
          <w:p w:rsidR="00C67980" w:rsidRPr="00A2485E" w:rsidRDefault="00C679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определение пустых чашек</w:t>
            </w:r>
            <w:r w:rsidRPr="00A2485E">
              <w:rPr>
                <w:rFonts w:ascii="Arial" w:hAnsi="Arial" w:cs="Arial"/>
                <w:sz w:val="20"/>
                <w:szCs w:val="20"/>
              </w:rPr>
              <w:t xml:space="preserve"> + </w:t>
            </w:r>
            <w:r>
              <w:rPr>
                <w:rFonts w:ascii="Arial" w:hAnsi="Arial" w:cs="Arial"/>
                <w:sz w:val="20"/>
                <w:szCs w:val="20"/>
              </w:rPr>
              <w:t>счетчиковгектаров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1 312,00  </w:t>
            </w:r>
          </w:p>
        </w:tc>
      </w:tr>
      <w:tr w:rsidR="00C67980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74401</w:t>
            </w:r>
          </w:p>
        </w:tc>
        <w:tc>
          <w:tcPr>
            <w:tcW w:w="7280" w:type="dxa"/>
            <w:noWrap/>
            <w:vAlign w:val="bottom"/>
          </w:tcPr>
          <w:p w:rsidR="00C67980" w:rsidRPr="00A2485E" w:rsidRDefault="00C67980" w:rsidP="00A2485E">
            <w:pPr>
              <w:rPr>
                <w:rFonts w:ascii="Arial" w:hAnsi="Arial" w:cs="Arial"/>
                <w:sz w:val="20"/>
                <w:szCs w:val="20"/>
              </w:rPr>
            </w:pPr>
            <w:r w:rsidRPr="00A2485E">
              <w:rPr>
                <w:rFonts w:ascii="Arial" w:hAnsi="Arial" w:cs="Arial"/>
                <w:sz w:val="20"/>
                <w:szCs w:val="20"/>
              </w:rPr>
              <w:t>гидрорегулировкагребнеобразующего кожуха</w:t>
            </w:r>
            <w:r>
              <w:rPr>
                <w:rFonts w:ascii="Arial" w:hAnsi="Arial" w:cs="Arial"/>
                <w:sz w:val="20"/>
                <w:szCs w:val="20"/>
              </w:rPr>
              <w:t>, манометр и аккумулятор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6 110,00  </w:t>
            </w:r>
          </w:p>
        </w:tc>
      </w:tr>
      <w:tr w:rsidR="00C67980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74404</w:t>
            </w:r>
          </w:p>
        </w:tc>
        <w:tc>
          <w:tcPr>
            <w:tcW w:w="7280" w:type="dxa"/>
            <w:noWrap/>
            <w:vAlign w:val="bottom"/>
          </w:tcPr>
          <w:p w:rsidR="00C67980" w:rsidRDefault="00C67980" w:rsidP="00CA45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гребнеобразующий кожух с культиваторными ножами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441,00  </w:t>
            </w:r>
          </w:p>
        </w:tc>
      </w:tr>
      <w:tr w:rsidR="00C67980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74406</w:t>
            </w:r>
          </w:p>
        </w:tc>
        <w:tc>
          <w:tcPr>
            <w:tcW w:w="7280" w:type="dxa"/>
            <w:noWrap/>
            <w:vAlign w:val="bottom"/>
          </w:tcPr>
          <w:p w:rsidR="00C67980" w:rsidRPr="00CA4520" w:rsidRDefault="00C679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гидравлический пенный маркер на гребнеобразующем кожухе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1 120,00  </w:t>
            </w:r>
          </w:p>
        </w:tc>
      </w:tr>
      <w:tr w:rsidR="00C67980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74407</w:t>
            </w:r>
          </w:p>
        </w:tc>
        <w:tc>
          <w:tcPr>
            <w:tcW w:w="7280" w:type="dxa"/>
            <w:noWrap/>
            <w:vAlign w:val="bottom"/>
          </w:tcPr>
          <w:p w:rsidR="00C67980" w:rsidRDefault="00C679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грядочныебороздоделы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2 942,00  </w:t>
            </w:r>
          </w:p>
        </w:tc>
      </w:tr>
      <w:tr w:rsidR="00C67980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74501</w:t>
            </w:r>
          </w:p>
        </w:tc>
        <w:tc>
          <w:tcPr>
            <w:tcW w:w="7280" w:type="dxa"/>
            <w:noWrap/>
            <w:vAlign w:val="bottom"/>
          </w:tcPr>
          <w:p w:rsidR="00C67980" w:rsidRDefault="00C67980">
            <w:pPr>
              <w:rPr>
                <w:rFonts w:ascii="Arial" w:hAnsi="Arial" w:cs="Arial"/>
                <w:sz w:val="20"/>
                <w:szCs w:val="20"/>
              </w:rPr>
            </w:pPr>
            <w:r w:rsidRPr="0054270E">
              <w:rPr>
                <w:rFonts w:ascii="Arial" w:hAnsi="Arial" w:cs="Arial"/>
                <w:sz w:val="20"/>
                <w:szCs w:val="20"/>
              </w:rPr>
              <w:t>внесение гранулятов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3 632,00  </w:t>
            </w:r>
          </w:p>
        </w:tc>
      </w:tr>
      <w:tr w:rsidR="00C67980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74502</w:t>
            </w:r>
          </w:p>
        </w:tc>
        <w:tc>
          <w:tcPr>
            <w:tcW w:w="7280" w:type="dxa"/>
            <w:noWrap/>
            <w:vAlign w:val="bottom"/>
          </w:tcPr>
          <w:p w:rsidR="00C67980" w:rsidRDefault="00C679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внесение порошков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2 704,00  </w:t>
            </w:r>
          </w:p>
        </w:tc>
      </w:tr>
      <w:tr w:rsidR="00C67980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74503</w:t>
            </w:r>
          </w:p>
        </w:tc>
        <w:tc>
          <w:tcPr>
            <w:tcW w:w="7280" w:type="dxa"/>
            <w:noWrap/>
            <w:vAlign w:val="bottom"/>
          </w:tcPr>
          <w:p w:rsidR="00C67980" w:rsidRPr="00C86D00" w:rsidRDefault="00C67980" w:rsidP="0054270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дополнительный контейнер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272,00  </w:t>
            </w:r>
          </w:p>
        </w:tc>
      </w:tr>
      <w:tr w:rsidR="00C67980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74504</w:t>
            </w:r>
          </w:p>
        </w:tc>
        <w:tc>
          <w:tcPr>
            <w:tcW w:w="7280" w:type="dxa"/>
            <w:noWrap/>
            <w:vAlign w:val="bottom"/>
          </w:tcPr>
          <w:p w:rsidR="00C67980" w:rsidRPr="0054270E" w:rsidRDefault="00C67980" w:rsidP="0054270E">
            <w:pPr>
              <w:rPr>
                <w:rFonts w:ascii="Arial" w:hAnsi="Arial" w:cs="Arial"/>
                <w:sz w:val="20"/>
                <w:szCs w:val="20"/>
              </w:rPr>
            </w:pPr>
            <w:r w:rsidRPr="0054270E">
              <w:rPr>
                <w:rFonts w:ascii="Arial" w:hAnsi="Arial" w:cs="Arial"/>
                <w:sz w:val="20"/>
                <w:szCs w:val="20"/>
              </w:rPr>
              <w:t>комплект для протравливания</w:t>
            </w:r>
            <w:r>
              <w:rPr>
                <w:rFonts w:ascii="Arial" w:hAnsi="Arial" w:cs="Arial"/>
                <w:sz w:val="20"/>
                <w:szCs w:val="20"/>
              </w:rPr>
              <w:t>: компьютер, бак 400 л, контроль секций, поток пропорционально скорости, насос, фильтер, шланги с 3-мя форсунками на ряд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9 425,00  </w:t>
            </w:r>
          </w:p>
        </w:tc>
      </w:tr>
      <w:tr w:rsidR="00C67980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74506</w:t>
            </w:r>
          </w:p>
        </w:tc>
        <w:tc>
          <w:tcPr>
            <w:tcW w:w="7280" w:type="dxa"/>
            <w:noWrap/>
            <w:vAlign w:val="bottom"/>
          </w:tcPr>
          <w:p w:rsidR="00C67980" w:rsidRPr="0054270E" w:rsidRDefault="00C67980" w:rsidP="0054270E">
            <w:pPr>
              <w:rPr>
                <w:rFonts w:ascii="Arial" w:hAnsi="Arial" w:cs="Arial"/>
                <w:sz w:val="20"/>
                <w:szCs w:val="20"/>
              </w:rPr>
            </w:pPr>
            <w:r w:rsidRPr="0054270E">
              <w:rPr>
                <w:rFonts w:ascii="Arial" w:hAnsi="Arial" w:cs="Arial"/>
                <w:sz w:val="20"/>
                <w:szCs w:val="20"/>
              </w:rPr>
              <w:t>комплект для протравливания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: контроль давления вручную, </w:t>
            </w:r>
            <w:r w:rsidRPr="0054270E">
              <w:rPr>
                <w:rFonts w:ascii="Arial" w:hAnsi="Arial" w:cs="Arial"/>
                <w:sz w:val="20"/>
                <w:szCs w:val="20"/>
              </w:rPr>
              <w:t>бак 400 л, контроль секций</w:t>
            </w:r>
            <w:r>
              <w:rPr>
                <w:rFonts w:ascii="Arial" w:hAnsi="Arial" w:cs="Arial"/>
                <w:sz w:val="20"/>
                <w:szCs w:val="20"/>
              </w:rPr>
              <w:t xml:space="preserve"> в ручную</w:t>
            </w:r>
            <w:r w:rsidRPr="0054270E">
              <w:rPr>
                <w:rFonts w:ascii="Arial" w:hAnsi="Arial" w:cs="Arial"/>
                <w:sz w:val="20"/>
                <w:szCs w:val="20"/>
              </w:rPr>
              <w:t xml:space="preserve">, поток пропорционально скорости, насос, фильтер, шланги с 3-мя форсунками на ряд 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6 540,00  </w:t>
            </w:r>
          </w:p>
        </w:tc>
      </w:tr>
      <w:tr w:rsidR="00C67980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74509</w:t>
            </w:r>
          </w:p>
        </w:tc>
        <w:tc>
          <w:tcPr>
            <w:tcW w:w="7280" w:type="dxa"/>
            <w:noWrap/>
            <w:vAlign w:val="bottom"/>
          </w:tcPr>
          <w:p w:rsidR="00C67980" w:rsidRPr="00307ABB" w:rsidRDefault="00C67980" w:rsidP="00307A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подготовительныйкомплектдляпротравливания</w:t>
            </w:r>
            <w:r w:rsidRPr="00307ABB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3 форсунки на ряд, шланги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1 018,00  </w:t>
            </w:r>
          </w:p>
        </w:tc>
      </w:tr>
      <w:tr w:rsidR="00C67980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74602</w:t>
            </w:r>
          </w:p>
        </w:tc>
        <w:tc>
          <w:tcPr>
            <w:tcW w:w="7280" w:type="dxa"/>
            <w:noWrap/>
            <w:vAlign w:val="bottom"/>
          </w:tcPr>
          <w:p w:rsidR="00C67980" w:rsidRDefault="00C679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колеса с тракторным протектором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475,00  </w:t>
            </w:r>
          </w:p>
        </w:tc>
      </w:tr>
      <w:tr w:rsidR="00C67980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74603</w:t>
            </w:r>
          </w:p>
        </w:tc>
        <w:tc>
          <w:tcPr>
            <w:tcW w:w="7280" w:type="dxa"/>
            <w:noWrap/>
            <w:vAlign w:val="bottom"/>
          </w:tcPr>
          <w:p w:rsidR="00C67980" w:rsidRPr="00C86D00" w:rsidRDefault="00C67980" w:rsidP="00A2485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гидравлическиемаркерысдисками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1 675,00  </w:t>
            </w:r>
          </w:p>
        </w:tc>
      </w:tr>
      <w:tr w:rsidR="00C67980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C67980" w:rsidRDefault="00C67980" w:rsidP="00C86D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74604</w:t>
            </w:r>
          </w:p>
        </w:tc>
        <w:tc>
          <w:tcPr>
            <w:tcW w:w="7280" w:type="dxa"/>
            <w:noWrap/>
            <w:vAlign w:val="bottom"/>
          </w:tcPr>
          <w:p w:rsidR="00C67980" w:rsidRDefault="00C679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механи</w:t>
            </w:r>
            <w:r w:rsidRPr="00A2485E">
              <w:rPr>
                <w:rFonts w:ascii="Arial" w:hAnsi="Arial" w:cs="Arial"/>
                <w:sz w:val="20"/>
                <w:szCs w:val="20"/>
              </w:rPr>
              <w:t>ческие маркеры с дисками</w:t>
            </w:r>
          </w:p>
        </w:tc>
        <w:tc>
          <w:tcPr>
            <w:tcW w:w="1620" w:type="dxa"/>
            <w:noWrap/>
            <w:vAlign w:val="center"/>
          </w:tcPr>
          <w:p w:rsidR="00C67980" w:rsidRDefault="00C67980" w:rsidP="00C86D0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668,00  </w:t>
            </w:r>
          </w:p>
        </w:tc>
      </w:tr>
    </w:tbl>
    <w:p w:rsidR="00C67980" w:rsidRPr="00580941" w:rsidRDefault="00C67980" w:rsidP="00FA719C">
      <w:pPr>
        <w:jc w:val="both"/>
        <w:rPr>
          <w:rFonts w:ascii="Arial" w:hAnsi="Arial" w:cs="Arial"/>
          <w:sz w:val="22"/>
          <w:szCs w:val="22"/>
        </w:rPr>
      </w:pPr>
    </w:p>
    <w:p w:rsidR="00C67980" w:rsidRPr="00580941" w:rsidRDefault="00C67980" w:rsidP="002A5454">
      <w:pPr>
        <w:jc w:val="center"/>
        <w:rPr>
          <w:rFonts w:ascii="Arial" w:hAnsi="Arial" w:cs="Arial"/>
          <w:color w:val="FF0000"/>
          <w:sz w:val="56"/>
          <w:szCs w:val="56"/>
        </w:rPr>
      </w:pPr>
    </w:p>
    <w:p w:rsidR="00C67980" w:rsidRPr="00580941" w:rsidRDefault="00C67980" w:rsidP="00FA719C">
      <w:pPr>
        <w:jc w:val="both"/>
        <w:rPr>
          <w:rFonts w:ascii="Arial" w:hAnsi="Arial" w:cs="Arial"/>
          <w:sz w:val="22"/>
          <w:szCs w:val="22"/>
        </w:rPr>
      </w:pPr>
    </w:p>
    <w:p w:rsidR="00C67980" w:rsidRPr="00580941" w:rsidRDefault="00C67980" w:rsidP="00FA719C">
      <w:pPr>
        <w:jc w:val="both"/>
        <w:rPr>
          <w:rFonts w:ascii="Arial" w:hAnsi="Arial" w:cs="Arial"/>
          <w:sz w:val="22"/>
          <w:szCs w:val="22"/>
        </w:rPr>
      </w:pPr>
    </w:p>
    <w:p w:rsidR="00C67980" w:rsidRPr="009B12E0" w:rsidRDefault="00C67980" w:rsidP="00FA719C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С уважением,</w:t>
      </w:r>
    </w:p>
    <w:p w:rsidR="00C67980" w:rsidRPr="002A5454" w:rsidRDefault="00C67980" w:rsidP="00FA719C">
      <w:pPr>
        <w:jc w:val="both"/>
        <w:rPr>
          <w:rFonts w:ascii="Arial" w:hAnsi="Arial" w:cs="Arial"/>
          <w:sz w:val="22"/>
          <w:szCs w:val="22"/>
        </w:rPr>
      </w:pPr>
    </w:p>
    <w:p w:rsidR="00C67980" w:rsidRPr="009B12E0" w:rsidRDefault="00C67980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Емуков Андрей</w:t>
      </w:r>
    </w:p>
    <w:p w:rsidR="00C67980" w:rsidRPr="009B12E0" w:rsidRDefault="00C67980" w:rsidP="00F849BD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Коммерческий Директор</w:t>
      </w:r>
    </w:p>
    <w:p w:rsidR="00C67980" w:rsidRPr="009B12E0" w:rsidRDefault="00C67980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ООО "НьюАгри.ру"</w:t>
      </w:r>
    </w:p>
    <w:p w:rsidR="00C67980" w:rsidRPr="009B12E0" w:rsidRDefault="00C67980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+7</w:t>
      </w:r>
      <w:r w:rsidRPr="009B12E0">
        <w:rPr>
          <w:rFonts w:ascii="Arial" w:hAnsi="Arial" w:cs="Arial"/>
          <w:sz w:val="22"/>
          <w:szCs w:val="22"/>
          <w:lang w:val="en-US"/>
        </w:rPr>
        <w:t> </w:t>
      </w:r>
      <w:r w:rsidRPr="009B12E0">
        <w:rPr>
          <w:rFonts w:ascii="Arial" w:hAnsi="Arial" w:cs="Arial"/>
          <w:sz w:val="22"/>
          <w:szCs w:val="22"/>
        </w:rPr>
        <w:t>9852932974</w:t>
      </w:r>
    </w:p>
    <w:p w:rsidR="00C67980" w:rsidRPr="009B12E0" w:rsidRDefault="00C67980" w:rsidP="00FA719C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ean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@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newagri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.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ru</w:t>
        </w:r>
      </w:hyperlink>
    </w:p>
    <w:sectPr w:rsidR="00C67980" w:rsidRPr="009B12E0" w:rsidSect="00CD1828">
      <w:headerReference w:type="default" r:id="rId9"/>
      <w:pgSz w:w="11906" w:h="16838"/>
      <w:pgMar w:top="1134" w:right="850" w:bottom="1134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980" w:rsidRDefault="00C67980">
      <w:r>
        <w:separator/>
      </w:r>
    </w:p>
  </w:endnote>
  <w:endnote w:type="continuationSeparator" w:id="1">
    <w:p w:rsidR="00C67980" w:rsidRDefault="00C679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980" w:rsidRDefault="00C67980">
      <w:r>
        <w:separator/>
      </w:r>
    </w:p>
  </w:footnote>
  <w:footnote w:type="continuationSeparator" w:id="1">
    <w:p w:rsidR="00C67980" w:rsidRDefault="00C679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980" w:rsidRDefault="00C67980" w:rsidP="00493F9D">
    <w:pPr>
      <w:ind w:left="-900"/>
      <w:rPr>
        <w:rFonts w:ascii="Arial" w:hAnsi="Arial" w:cs="Arial"/>
        <w:color w:val="000000"/>
        <w:sz w:val="18"/>
        <w:szCs w:val="18"/>
      </w:rPr>
    </w:pPr>
    <w:r>
      <w:rPr>
        <w:noProof/>
      </w:rPr>
      <w:pict>
        <v:line id="_x0000_s2049" style="position:absolute;left:0;text-align:left;z-index:251660288" from="-18pt,-5.7pt" to="7in,-5.7pt" strokecolor="red" strokeweight="1.59mm">
          <v:stroke color2="aqua" joinstyle="miter"/>
        </v:line>
      </w:pict>
    </w:r>
  </w:p>
  <w:p w:rsidR="00C67980" w:rsidRDefault="00C67980" w:rsidP="00493F9D">
    <w:pPr>
      <w:rPr>
        <w:sz w:val="20"/>
        <w:szCs w:val="20"/>
      </w:rPr>
    </w:pPr>
    <w:r>
      <w:t xml:space="preserve">           </w:t>
    </w:r>
    <w:r>
      <w:rPr>
        <w:b/>
        <w:bCs/>
        <w:sz w:val="28"/>
        <w:szCs w:val="28"/>
      </w:rPr>
      <w:t xml:space="preserve">                    </w:t>
    </w:r>
    <w:r>
      <w:rPr>
        <w:b/>
        <w:bCs/>
        <w:i/>
        <w:iCs/>
        <w:sz w:val="56"/>
        <w:szCs w:val="56"/>
      </w:rPr>
      <w:t>ООО «Агро Компания»</w:t>
    </w:r>
    <w:r>
      <w:t xml:space="preserve"> </w:t>
    </w:r>
  </w:p>
  <w:p w:rsidR="00C67980" w:rsidRDefault="00C67980" w:rsidP="00493F9D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420073, РТ, г. Казань, ул. Аделя Кутуя, д.50, а/я 67,  т/ф.: (843) 295-80-35, 2968-043</w:t>
    </w:r>
  </w:p>
  <w:p w:rsidR="00C67980" w:rsidRDefault="00C67980" w:rsidP="00493F9D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ИНН 1660165032  КПП166001001 </w:t>
    </w:r>
    <w:r>
      <w:rPr>
        <w:i/>
        <w:iCs/>
        <w:sz w:val="20"/>
        <w:szCs w:val="20"/>
        <w:lang w:val="en-US"/>
      </w:rPr>
      <w:t>www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agrocompany</w:t>
    </w:r>
    <w:r>
      <w:rPr>
        <w:i/>
        <w:iCs/>
        <w:sz w:val="20"/>
        <w:szCs w:val="20"/>
      </w:rPr>
      <w:t>-</w:t>
    </w:r>
    <w:r>
      <w:rPr>
        <w:i/>
        <w:iCs/>
        <w:sz w:val="20"/>
        <w:szCs w:val="20"/>
        <w:lang w:val="en-US"/>
      </w:rPr>
      <w:t>kazan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ru</w:t>
    </w:r>
  </w:p>
  <w:p w:rsidR="00C67980" w:rsidRDefault="00C6798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828"/>
    <w:rsid w:val="00003169"/>
    <w:rsid w:val="00012072"/>
    <w:rsid w:val="00016B2E"/>
    <w:rsid w:val="0002424F"/>
    <w:rsid w:val="000326D3"/>
    <w:rsid w:val="00076A7F"/>
    <w:rsid w:val="00091405"/>
    <w:rsid w:val="00091D70"/>
    <w:rsid w:val="000964D2"/>
    <w:rsid w:val="000B19A5"/>
    <w:rsid w:val="000B1A37"/>
    <w:rsid w:val="000B5B4F"/>
    <w:rsid w:val="000C1CBB"/>
    <w:rsid w:val="000D3262"/>
    <w:rsid w:val="000F1F39"/>
    <w:rsid w:val="000F4ADF"/>
    <w:rsid w:val="00100C6F"/>
    <w:rsid w:val="00104351"/>
    <w:rsid w:val="00106365"/>
    <w:rsid w:val="00117B4F"/>
    <w:rsid w:val="00125049"/>
    <w:rsid w:val="00125DCE"/>
    <w:rsid w:val="001433D9"/>
    <w:rsid w:val="00145B9C"/>
    <w:rsid w:val="00154F71"/>
    <w:rsid w:val="0017460B"/>
    <w:rsid w:val="00174FA0"/>
    <w:rsid w:val="001830A8"/>
    <w:rsid w:val="00183E9E"/>
    <w:rsid w:val="00196020"/>
    <w:rsid w:val="0019610D"/>
    <w:rsid w:val="001B17D0"/>
    <w:rsid w:val="001C0A6B"/>
    <w:rsid w:val="001E66E7"/>
    <w:rsid w:val="001F034F"/>
    <w:rsid w:val="001F1B11"/>
    <w:rsid w:val="00201EFE"/>
    <w:rsid w:val="002050EB"/>
    <w:rsid w:val="00205D9A"/>
    <w:rsid w:val="00207266"/>
    <w:rsid w:val="00225C70"/>
    <w:rsid w:val="00241FA0"/>
    <w:rsid w:val="002572C4"/>
    <w:rsid w:val="00272317"/>
    <w:rsid w:val="002945DF"/>
    <w:rsid w:val="00294AAF"/>
    <w:rsid w:val="002A5454"/>
    <w:rsid w:val="002A67B2"/>
    <w:rsid w:val="002A6B3A"/>
    <w:rsid w:val="002A7B98"/>
    <w:rsid w:val="002E3E9D"/>
    <w:rsid w:val="002E79D3"/>
    <w:rsid w:val="002F3E09"/>
    <w:rsid w:val="0030784A"/>
    <w:rsid w:val="00307ABB"/>
    <w:rsid w:val="0031239E"/>
    <w:rsid w:val="0032106C"/>
    <w:rsid w:val="00321168"/>
    <w:rsid w:val="00333349"/>
    <w:rsid w:val="00350C13"/>
    <w:rsid w:val="00360B7D"/>
    <w:rsid w:val="0036564A"/>
    <w:rsid w:val="0037079F"/>
    <w:rsid w:val="003729AC"/>
    <w:rsid w:val="00372F86"/>
    <w:rsid w:val="003759BF"/>
    <w:rsid w:val="0038233E"/>
    <w:rsid w:val="003A26FA"/>
    <w:rsid w:val="003A6F32"/>
    <w:rsid w:val="003B73AD"/>
    <w:rsid w:val="003C2206"/>
    <w:rsid w:val="003C3C0A"/>
    <w:rsid w:val="003E1EA9"/>
    <w:rsid w:val="003E3A23"/>
    <w:rsid w:val="003F5E87"/>
    <w:rsid w:val="003F6019"/>
    <w:rsid w:val="00410C00"/>
    <w:rsid w:val="00422523"/>
    <w:rsid w:val="00423833"/>
    <w:rsid w:val="00436818"/>
    <w:rsid w:val="00445CFC"/>
    <w:rsid w:val="00470E8A"/>
    <w:rsid w:val="0047512A"/>
    <w:rsid w:val="004811C6"/>
    <w:rsid w:val="00482E75"/>
    <w:rsid w:val="004920D9"/>
    <w:rsid w:val="00493F9D"/>
    <w:rsid w:val="00496C28"/>
    <w:rsid w:val="004F423B"/>
    <w:rsid w:val="00511978"/>
    <w:rsid w:val="00512258"/>
    <w:rsid w:val="00532B56"/>
    <w:rsid w:val="00534AE0"/>
    <w:rsid w:val="00537DDB"/>
    <w:rsid w:val="0054270E"/>
    <w:rsid w:val="0056013B"/>
    <w:rsid w:val="00567527"/>
    <w:rsid w:val="00580786"/>
    <w:rsid w:val="00580941"/>
    <w:rsid w:val="00587101"/>
    <w:rsid w:val="005D3B32"/>
    <w:rsid w:val="005E388E"/>
    <w:rsid w:val="005F7DDB"/>
    <w:rsid w:val="00602CA9"/>
    <w:rsid w:val="00612775"/>
    <w:rsid w:val="00613D5E"/>
    <w:rsid w:val="00617896"/>
    <w:rsid w:val="0063285A"/>
    <w:rsid w:val="006379E0"/>
    <w:rsid w:val="006416C3"/>
    <w:rsid w:val="00662E45"/>
    <w:rsid w:val="00677FFA"/>
    <w:rsid w:val="00682667"/>
    <w:rsid w:val="00684B7E"/>
    <w:rsid w:val="006851C7"/>
    <w:rsid w:val="00697D86"/>
    <w:rsid w:val="006A7A23"/>
    <w:rsid w:val="006C418A"/>
    <w:rsid w:val="006D7B66"/>
    <w:rsid w:val="00714753"/>
    <w:rsid w:val="007510F3"/>
    <w:rsid w:val="0075386D"/>
    <w:rsid w:val="0075414E"/>
    <w:rsid w:val="0075426E"/>
    <w:rsid w:val="00766884"/>
    <w:rsid w:val="00766A9E"/>
    <w:rsid w:val="00767734"/>
    <w:rsid w:val="0077424F"/>
    <w:rsid w:val="007747B6"/>
    <w:rsid w:val="007814E3"/>
    <w:rsid w:val="00782276"/>
    <w:rsid w:val="007849CF"/>
    <w:rsid w:val="007A49C6"/>
    <w:rsid w:val="007A573B"/>
    <w:rsid w:val="007B246A"/>
    <w:rsid w:val="007D4466"/>
    <w:rsid w:val="007E2541"/>
    <w:rsid w:val="007F433F"/>
    <w:rsid w:val="00814C0F"/>
    <w:rsid w:val="008245F6"/>
    <w:rsid w:val="00852738"/>
    <w:rsid w:val="00852F02"/>
    <w:rsid w:val="00860519"/>
    <w:rsid w:val="00870AD8"/>
    <w:rsid w:val="0088476C"/>
    <w:rsid w:val="008A0F53"/>
    <w:rsid w:val="008A30E1"/>
    <w:rsid w:val="008B387E"/>
    <w:rsid w:val="008E7215"/>
    <w:rsid w:val="008F6387"/>
    <w:rsid w:val="00914B56"/>
    <w:rsid w:val="00922756"/>
    <w:rsid w:val="00922E2C"/>
    <w:rsid w:val="00925EDB"/>
    <w:rsid w:val="00927A55"/>
    <w:rsid w:val="009303AC"/>
    <w:rsid w:val="0093276F"/>
    <w:rsid w:val="00937707"/>
    <w:rsid w:val="009430B2"/>
    <w:rsid w:val="00944E41"/>
    <w:rsid w:val="0095459C"/>
    <w:rsid w:val="00960F57"/>
    <w:rsid w:val="009656BC"/>
    <w:rsid w:val="0097155D"/>
    <w:rsid w:val="00984817"/>
    <w:rsid w:val="00993CAA"/>
    <w:rsid w:val="009B12E0"/>
    <w:rsid w:val="009E0CA9"/>
    <w:rsid w:val="00A01BEE"/>
    <w:rsid w:val="00A14DE9"/>
    <w:rsid w:val="00A2485E"/>
    <w:rsid w:val="00A26924"/>
    <w:rsid w:val="00A43B3D"/>
    <w:rsid w:val="00A50119"/>
    <w:rsid w:val="00A63D6F"/>
    <w:rsid w:val="00A66713"/>
    <w:rsid w:val="00A66C90"/>
    <w:rsid w:val="00A8041A"/>
    <w:rsid w:val="00A85D71"/>
    <w:rsid w:val="00AA4973"/>
    <w:rsid w:val="00AB0C66"/>
    <w:rsid w:val="00AD164C"/>
    <w:rsid w:val="00AE2ABC"/>
    <w:rsid w:val="00AE5A1F"/>
    <w:rsid w:val="00AF67B5"/>
    <w:rsid w:val="00AF7F5F"/>
    <w:rsid w:val="00B01A1C"/>
    <w:rsid w:val="00B26EF7"/>
    <w:rsid w:val="00B45E6C"/>
    <w:rsid w:val="00B54AC8"/>
    <w:rsid w:val="00B61D5A"/>
    <w:rsid w:val="00B628CF"/>
    <w:rsid w:val="00B750A3"/>
    <w:rsid w:val="00B82930"/>
    <w:rsid w:val="00BA0847"/>
    <w:rsid w:val="00BA4DEF"/>
    <w:rsid w:val="00BB720C"/>
    <w:rsid w:val="00BB7629"/>
    <w:rsid w:val="00BC4005"/>
    <w:rsid w:val="00BD2553"/>
    <w:rsid w:val="00BE2A27"/>
    <w:rsid w:val="00BE5DE9"/>
    <w:rsid w:val="00BF6CA0"/>
    <w:rsid w:val="00BF6E89"/>
    <w:rsid w:val="00C12221"/>
    <w:rsid w:val="00C1306B"/>
    <w:rsid w:val="00C3357E"/>
    <w:rsid w:val="00C47915"/>
    <w:rsid w:val="00C536B6"/>
    <w:rsid w:val="00C6041C"/>
    <w:rsid w:val="00C67980"/>
    <w:rsid w:val="00C73352"/>
    <w:rsid w:val="00C86D00"/>
    <w:rsid w:val="00C97F74"/>
    <w:rsid w:val="00CA4520"/>
    <w:rsid w:val="00CA51EA"/>
    <w:rsid w:val="00CA6F8B"/>
    <w:rsid w:val="00CD1828"/>
    <w:rsid w:val="00CD7A94"/>
    <w:rsid w:val="00CE1CD3"/>
    <w:rsid w:val="00CE3D55"/>
    <w:rsid w:val="00CE47B3"/>
    <w:rsid w:val="00CE6BB2"/>
    <w:rsid w:val="00CF2DFC"/>
    <w:rsid w:val="00D127CF"/>
    <w:rsid w:val="00D2204B"/>
    <w:rsid w:val="00D25745"/>
    <w:rsid w:val="00D30B36"/>
    <w:rsid w:val="00D32C8D"/>
    <w:rsid w:val="00D64B8B"/>
    <w:rsid w:val="00D6558A"/>
    <w:rsid w:val="00D92E93"/>
    <w:rsid w:val="00DA1170"/>
    <w:rsid w:val="00DA1566"/>
    <w:rsid w:val="00DD2D08"/>
    <w:rsid w:val="00DD7ADB"/>
    <w:rsid w:val="00DF3CFC"/>
    <w:rsid w:val="00E05E46"/>
    <w:rsid w:val="00E141E3"/>
    <w:rsid w:val="00E51E68"/>
    <w:rsid w:val="00EA283F"/>
    <w:rsid w:val="00EA5A77"/>
    <w:rsid w:val="00EB2894"/>
    <w:rsid w:val="00ED5C6A"/>
    <w:rsid w:val="00ED7E03"/>
    <w:rsid w:val="00EF619D"/>
    <w:rsid w:val="00F01956"/>
    <w:rsid w:val="00F02522"/>
    <w:rsid w:val="00F13096"/>
    <w:rsid w:val="00F205DB"/>
    <w:rsid w:val="00F217B9"/>
    <w:rsid w:val="00F3633E"/>
    <w:rsid w:val="00F70ADB"/>
    <w:rsid w:val="00F76758"/>
    <w:rsid w:val="00F7759D"/>
    <w:rsid w:val="00F849BD"/>
    <w:rsid w:val="00FA719C"/>
    <w:rsid w:val="00FC1F36"/>
    <w:rsid w:val="00FD1B28"/>
    <w:rsid w:val="00FD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828"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14C0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814C0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3CB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3CB3"/>
    <w:rPr>
      <w:sz w:val="24"/>
      <w:szCs w:val="24"/>
    </w:rPr>
  </w:style>
  <w:style w:type="table" w:styleId="TableGrid">
    <w:name w:val="Table Grid"/>
    <w:basedOn w:val="TableNormal"/>
    <w:uiPriority w:val="99"/>
    <w:rsid w:val="00CD182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32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CB3"/>
    <w:rPr>
      <w:sz w:val="0"/>
      <w:szCs w:val="0"/>
    </w:rPr>
  </w:style>
  <w:style w:type="character" w:styleId="Hyperlink">
    <w:name w:val="Hyperlink"/>
    <w:basedOn w:val="DefaultParagraphFont"/>
    <w:uiPriority w:val="99"/>
    <w:rsid w:val="00512258"/>
    <w:rPr>
      <w:color w:val="0000FF"/>
      <w:u w:val="single"/>
    </w:rPr>
  </w:style>
  <w:style w:type="paragraph" w:customStyle="1" w:styleId="Default">
    <w:name w:val="Default"/>
    <w:uiPriority w:val="99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CE3D55"/>
    <w:rPr>
      <w:color w:val="800080"/>
      <w:u w:val="single"/>
    </w:rPr>
  </w:style>
  <w:style w:type="paragraph" w:customStyle="1" w:styleId="titrebasgRos">
    <w:name w:val="titrebasgRos"/>
    <w:basedOn w:val="Normal"/>
    <w:next w:val="Normal"/>
    <w:link w:val="titrebasgRosCar"/>
    <w:uiPriority w:val="99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lang w:val="en-GB" w:eastAsia="fr-FR"/>
    </w:rPr>
  </w:style>
  <w:style w:type="paragraph" w:customStyle="1" w:styleId="Top">
    <w:name w:val="Top"/>
    <w:basedOn w:val="Normal"/>
    <w:link w:val="TopCar"/>
    <w:uiPriority w:val="99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lang w:val="en-GB" w:eastAsia="fr-FR"/>
    </w:rPr>
  </w:style>
  <w:style w:type="character" w:customStyle="1" w:styleId="titrebasgRosCar">
    <w:name w:val="titrebasgRos Car"/>
    <w:basedOn w:val="DefaultParagraphFont"/>
    <w:link w:val="titrebasgRos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DefaultParagraphFont"/>
    <w:link w:val="Top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95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n@newagr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187</TotalTime>
  <Pages>3</Pages>
  <Words>828</Words>
  <Characters>4722</Characters>
  <Application>Microsoft Office Outlook</Application>
  <DocSecurity>0</DocSecurity>
  <Lines>0</Lines>
  <Paragraphs>0</Paragraphs>
  <ScaleCrop>false</ScaleCrop>
  <Company>NAT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Лучшая техника для лучших полей</dc:title>
  <dc:subject/>
  <dc:creator>savina</dc:creator>
  <cp:keywords/>
  <dc:description/>
  <cp:lastModifiedBy>Rasim</cp:lastModifiedBy>
  <cp:revision>7</cp:revision>
  <cp:lastPrinted>2007-01-15T11:12:00Z</cp:lastPrinted>
  <dcterms:created xsi:type="dcterms:W3CDTF">2013-12-20T09:47:00Z</dcterms:created>
  <dcterms:modified xsi:type="dcterms:W3CDTF">2014-01-21T07:00:00Z</dcterms:modified>
</cp:coreProperties>
</file>