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3A1" w:rsidRDefault="007453A1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270.7pt;margin-top:-2.7pt;width:231.75pt;height:116.25pt;z-index:-251658240;visibility:visible" wrapcoords="-70 0 -70 21321 21600 21321 21600 0 -70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2-х рядная </w:t>
      </w:r>
    </w:p>
    <w:p w:rsidR="007453A1" w:rsidRPr="00422523" w:rsidRDefault="007453A1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 w:rsidRPr="007814E3">
        <w:rPr>
          <w:rFonts w:ascii="Arial" w:hAnsi="Arial" w:cs="Arial"/>
          <w:b/>
          <w:bCs/>
          <w:caps/>
        </w:rPr>
        <w:t>UH 3710</w:t>
      </w:r>
    </w:p>
    <w:p w:rsidR="007453A1" w:rsidRPr="009B12E0" w:rsidRDefault="007453A1" w:rsidP="00870AD8">
      <w:pPr>
        <w:jc w:val="both"/>
        <w:rPr>
          <w:rFonts w:ascii="Arial" w:hAnsi="Arial" w:cs="Arial"/>
        </w:rPr>
      </w:pPr>
    </w:p>
    <w:p w:rsidR="007453A1" w:rsidRPr="007814E3" w:rsidRDefault="007453A1" w:rsidP="007814E3">
      <w:pPr>
        <w:jc w:val="both"/>
        <w:rPr>
          <w:rFonts w:ascii="Arial" w:hAnsi="Arial" w:cs="Arial"/>
          <w:sz w:val="20"/>
          <w:szCs w:val="20"/>
        </w:rPr>
      </w:pPr>
      <w:r w:rsidRPr="007814E3">
        <w:rPr>
          <w:rFonts w:ascii="Arial" w:hAnsi="Arial" w:cs="Arial"/>
          <w:sz w:val="20"/>
          <w:szCs w:val="20"/>
        </w:rPr>
        <w:t>Это гамма базовых моделей AVR Underhaug.</w:t>
      </w:r>
    </w:p>
    <w:p w:rsidR="007453A1" w:rsidRPr="003F5E87" w:rsidRDefault="007453A1" w:rsidP="007814E3">
      <w:pPr>
        <w:jc w:val="both"/>
        <w:rPr>
          <w:rFonts w:ascii="Arial" w:hAnsi="Arial" w:cs="Arial"/>
          <w:sz w:val="20"/>
          <w:szCs w:val="20"/>
        </w:rPr>
      </w:pPr>
      <w:r w:rsidRPr="007814E3">
        <w:rPr>
          <w:rFonts w:ascii="Arial" w:hAnsi="Arial" w:cs="Arial"/>
          <w:sz w:val="20"/>
          <w:szCs w:val="20"/>
        </w:rPr>
        <w:t>Глобально популярная UH3000 былапереоборудована, установлены новые элементыпосадки, но остальные её функции ивозможности не изменились.Уникальной является возможность установкибольшого блока системы внесения удобрений наэту компактну</w:t>
      </w:r>
      <w:bookmarkStart w:id="0" w:name="_GoBack"/>
      <w:bookmarkEnd w:id="0"/>
      <w:r w:rsidRPr="007814E3">
        <w:rPr>
          <w:rFonts w:ascii="Arial" w:hAnsi="Arial" w:cs="Arial"/>
          <w:sz w:val="20"/>
          <w:szCs w:val="20"/>
        </w:rPr>
        <w:t>ю 2-х рядную машину.Кроме этого, эта машина имеет фиксированныйбункер с вместимостью 650 кг или 1000 кгсеменного картофеля.</w:t>
      </w:r>
    </w:p>
    <w:p w:rsidR="007453A1" w:rsidRDefault="007453A1" w:rsidP="00870AD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453A1" w:rsidRPr="007814E3" w:rsidRDefault="007453A1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Механическое управление с набором для изменения междурядного расстояния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Сошники, 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Роликовые диски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Междурядье – 75/80/85/90 см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Фиксированный бункер вместимостью 650 кг</w:t>
      </w:r>
    </w:p>
    <w:p w:rsidR="007453A1" w:rsidRDefault="007453A1" w:rsidP="00294AAF">
      <w:pPr>
        <w:rPr>
          <w:rFonts w:ascii="Arial" w:hAnsi="Arial" w:cs="Arial"/>
          <w:sz w:val="20"/>
          <w:szCs w:val="20"/>
        </w:rPr>
      </w:pPr>
    </w:p>
    <w:p w:rsidR="007453A1" w:rsidRPr="00944E41" w:rsidRDefault="007453A1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7453A1" w:rsidRPr="00944E41" w:rsidRDefault="007453A1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7453A1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Pr="000B5B4F" w:rsidRDefault="007453A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Pr="000B5B4F" w:rsidRDefault="007453A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Pr="000B5B4F" w:rsidRDefault="007453A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7453A1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Default="00745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5DCE">
              <w:rPr>
                <w:rFonts w:ascii="Arial" w:hAnsi="Arial" w:cs="Arial"/>
                <w:sz w:val="20"/>
                <w:szCs w:val="20"/>
              </w:rPr>
              <w:t>UH3710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Default="007453A1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Картофелесажалка 2-х рядная </w:t>
            </w:r>
            <w:r w:rsidRPr="00125DCE">
              <w:rPr>
                <w:rFonts w:ascii="Arial" w:hAnsi="Arial" w:cs="Arial"/>
                <w:sz w:val="20"/>
                <w:szCs w:val="20"/>
              </w:rPr>
              <w:t>AVR UH 3710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53A1" w:rsidRPr="002A5454" w:rsidRDefault="007453A1" w:rsidP="001746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5DCE">
              <w:rPr>
                <w:rFonts w:ascii="Arial" w:hAnsi="Arial" w:cs="Arial"/>
                <w:sz w:val="20"/>
                <w:szCs w:val="20"/>
              </w:rPr>
              <w:t xml:space="preserve">11 167,00  </w:t>
            </w:r>
          </w:p>
        </w:tc>
      </w:tr>
    </w:tbl>
    <w:p w:rsidR="007453A1" w:rsidRDefault="007453A1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453A1" w:rsidRDefault="007453A1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7453A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7453A1" w:rsidRPr="00125DCE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5DCE">
              <w:rPr>
                <w:rFonts w:ascii="Arial" w:hAnsi="Arial" w:cs="Arial"/>
                <w:sz w:val="20"/>
                <w:szCs w:val="20"/>
              </w:rPr>
              <w:t>10210</w:t>
            </w:r>
          </w:p>
        </w:tc>
        <w:tc>
          <w:tcPr>
            <w:tcW w:w="7280" w:type="dxa"/>
            <w:noWrap/>
            <w:vAlign w:val="center"/>
          </w:tcPr>
          <w:p w:rsidR="007453A1" w:rsidRPr="00125DCE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 w:rsidRPr="00125DCE">
              <w:rPr>
                <w:rFonts w:ascii="Arial" w:hAnsi="Arial" w:cs="Arial"/>
                <w:sz w:val="20"/>
                <w:szCs w:val="20"/>
              </w:rPr>
              <w:t>плавающий сошник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747B6">
              <w:rPr>
                <w:rFonts w:ascii="Arial" w:hAnsi="Arial" w:cs="Arial"/>
                <w:sz w:val="20"/>
                <w:szCs w:val="20"/>
              </w:rPr>
              <w:t xml:space="preserve">724,00  </w:t>
            </w:r>
          </w:p>
        </w:tc>
      </w:tr>
      <w:tr w:rsidR="007453A1" w:rsidRPr="00B01A1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10220</w:t>
            </w:r>
          </w:p>
        </w:tc>
        <w:tc>
          <w:tcPr>
            <w:tcW w:w="7280" w:type="dxa"/>
            <w:noWrap/>
            <w:vAlign w:val="center"/>
          </w:tcPr>
          <w:p w:rsidR="007453A1" w:rsidRPr="00B01A1C" w:rsidRDefault="007453A1" w:rsidP="00B01A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плавающиесошникисиндивидуальными колесами глубины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1 211,00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10230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 с одним общим колесом глубины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1 301,00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A10210</w:t>
            </w:r>
          </w:p>
        </w:tc>
        <w:tc>
          <w:tcPr>
            <w:tcW w:w="7280" w:type="dxa"/>
            <w:noWrap/>
            <w:vAlign w:val="center"/>
          </w:tcPr>
          <w:p w:rsidR="007453A1" w:rsidRPr="00125DCE" w:rsidRDefault="007453A1" w:rsidP="008847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плавающийсошник</w:t>
            </w:r>
            <w:r w:rsidRPr="00125DC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дополнительный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962,00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A10220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 xml:space="preserve"> с индивидуальным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колес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88476C">
              <w:rPr>
                <w:rFonts w:ascii="Arial" w:hAnsi="Arial" w:cs="Arial"/>
                <w:sz w:val="20"/>
                <w:szCs w:val="20"/>
              </w:rPr>
              <w:t>м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(дополнительно)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A10230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 xml:space="preserve">плавающий сошник с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колесом глубины (дополнительно)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1 346,00  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10320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A10330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1 358,00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A10340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7453A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A10350</w:t>
            </w:r>
          </w:p>
        </w:tc>
        <w:tc>
          <w:tcPr>
            <w:tcW w:w="7280" w:type="dxa"/>
            <w:noWrap/>
            <w:vAlign w:val="center"/>
          </w:tcPr>
          <w:p w:rsidR="007453A1" w:rsidRPr="0088476C" w:rsidRDefault="007453A1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7453A1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A10360</w:t>
            </w:r>
          </w:p>
        </w:tc>
        <w:tc>
          <w:tcPr>
            <w:tcW w:w="7280" w:type="dxa"/>
            <w:noWrap/>
            <w:vAlign w:val="center"/>
          </w:tcPr>
          <w:p w:rsidR="007453A1" w:rsidRPr="00EF619D" w:rsidRDefault="007453A1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серые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10501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фиксированный бункер 1000 кг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170,00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10509</w:t>
            </w:r>
          </w:p>
        </w:tc>
        <w:tc>
          <w:tcPr>
            <w:tcW w:w="7280" w:type="dxa"/>
            <w:noWrap/>
            <w:vAlign w:val="center"/>
          </w:tcPr>
          <w:p w:rsidR="007453A1" w:rsidRPr="00125DCE" w:rsidRDefault="007453A1" w:rsidP="001250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электрическаясистемавстряхивания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1 912,00  </w:t>
            </w:r>
          </w:p>
        </w:tc>
      </w:tr>
      <w:tr w:rsidR="007453A1" w:rsidRPr="00125049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10513</w:t>
            </w:r>
          </w:p>
        </w:tc>
        <w:tc>
          <w:tcPr>
            <w:tcW w:w="7280" w:type="dxa"/>
            <w:noWrap/>
            <w:vAlign w:val="center"/>
          </w:tcPr>
          <w:p w:rsidR="007453A1" w:rsidRPr="00125049" w:rsidRDefault="007453A1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большоепередаточноечислоскорости ленты</w:t>
            </w:r>
            <w:r w:rsidRPr="00125049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наибольший шаг </w:t>
            </w:r>
            <w:r w:rsidRPr="00125049">
              <w:rPr>
                <w:rFonts w:ascii="Arial" w:hAnsi="Arial" w:cs="Arial"/>
                <w:sz w:val="20"/>
                <w:szCs w:val="20"/>
              </w:rPr>
              <w:t>30-40</w:t>
            </w:r>
            <w:r>
              <w:rPr>
                <w:rFonts w:ascii="Arial" w:hAnsi="Arial" w:cs="Arial"/>
                <w:sz w:val="20"/>
                <w:szCs w:val="20"/>
              </w:rPr>
              <w:t xml:space="preserve"> см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102,00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10580</w:t>
            </w:r>
          </w:p>
        </w:tc>
        <w:tc>
          <w:tcPr>
            <w:tcW w:w="7280" w:type="dxa"/>
            <w:noWrap/>
            <w:vAlign w:val="center"/>
          </w:tcPr>
          <w:p w:rsidR="007453A1" w:rsidRPr="00125049" w:rsidRDefault="007453A1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дистанционныйэлектроконтрользаслонок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запросу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10562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4920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корпуса для кожуха с междурядьем 600 мм 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1 482,00  </w:t>
            </w:r>
          </w:p>
        </w:tc>
      </w:tr>
      <w:tr w:rsidR="007453A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10561</w:t>
            </w:r>
          </w:p>
        </w:tc>
        <w:tc>
          <w:tcPr>
            <w:tcW w:w="7280" w:type="dxa"/>
            <w:noWrap/>
            <w:vAlign w:val="center"/>
          </w:tcPr>
          <w:p w:rsidR="007453A1" w:rsidRPr="004920D9" w:rsidRDefault="007453A1" w:rsidP="004920D9">
            <w:pPr>
              <w:rPr>
                <w:rFonts w:ascii="Arial" w:hAnsi="Arial" w:cs="Arial"/>
                <w:sz w:val="20"/>
                <w:szCs w:val="20"/>
              </w:rPr>
            </w:pPr>
            <w:r w:rsidRPr="004920D9">
              <w:rPr>
                <w:rFonts w:ascii="Arial" w:hAnsi="Arial" w:cs="Arial"/>
                <w:sz w:val="20"/>
                <w:szCs w:val="20"/>
              </w:rPr>
              <w:t xml:space="preserve">корпуса для кожуха с междурядьем 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Pr="004920D9">
              <w:rPr>
                <w:rFonts w:ascii="Arial" w:hAnsi="Arial" w:cs="Arial"/>
                <w:sz w:val="20"/>
                <w:szCs w:val="20"/>
              </w:rPr>
              <w:t>0 мм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1 041,00  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10564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кожух  гребнеобразующий 75-90 см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2 885,00  </w:t>
            </w:r>
          </w:p>
        </w:tc>
      </w:tr>
      <w:tr w:rsidR="007453A1" w:rsidRPr="00922756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10566</w:t>
            </w:r>
          </w:p>
        </w:tc>
        <w:tc>
          <w:tcPr>
            <w:tcW w:w="7280" w:type="dxa"/>
            <w:noWrap/>
            <w:vAlign w:val="center"/>
          </w:tcPr>
          <w:p w:rsidR="007453A1" w:rsidRPr="00922756" w:rsidRDefault="007453A1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роликовые диски </w:t>
            </w:r>
            <w:r w:rsidRPr="00922756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дополнит</w:t>
            </w:r>
            <w:r w:rsidRPr="0092275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длясажалокгребнеобразующимкожухом</w:t>
            </w:r>
            <w:r w:rsidRPr="0092275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2 885,00  </w:t>
            </w:r>
          </w:p>
        </w:tc>
      </w:tr>
      <w:tr w:rsidR="007453A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7453A1" w:rsidRPr="00125049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5049">
              <w:rPr>
                <w:rFonts w:ascii="Arial" w:hAnsi="Arial" w:cs="Arial"/>
                <w:sz w:val="20"/>
                <w:szCs w:val="20"/>
                <w:lang w:val="en-US"/>
              </w:rPr>
              <w:t>10536</w:t>
            </w:r>
          </w:p>
        </w:tc>
        <w:tc>
          <w:tcPr>
            <w:tcW w:w="7280" w:type="dxa"/>
            <w:noWrap/>
            <w:vAlign w:val="center"/>
          </w:tcPr>
          <w:p w:rsidR="007453A1" w:rsidRPr="004920D9" w:rsidRDefault="007453A1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боковые пластины для удержания земли в постели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475,00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Pr="00125049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5049">
              <w:rPr>
                <w:rFonts w:ascii="Arial" w:hAnsi="Arial" w:cs="Arial"/>
                <w:sz w:val="20"/>
                <w:szCs w:val="20"/>
                <w:lang w:val="en-US"/>
              </w:rPr>
              <w:t>10592</w:t>
            </w:r>
          </w:p>
        </w:tc>
        <w:tc>
          <w:tcPr>
            <w:tcW w:w="7280" w:type="dxa"/>
            <w:noWrap/>
            <w:vAlign w:val="center"/>
          </w:tcPr>
          <w:p w:rsidR="007453A1" w:rsidRPr="00922756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следоудалители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7453A1" w:rsidRPr="00922756">
        <w:trPr>
          <w:trHeight w:val="255"/>
        </w:trPr>
        <w:tc>
          <w:tcPr>
            <w:tcW w:w="1195" w:type="dxa"/>
            <w:noWrap/>
            <w:vAlign w:val="center"/>
          </w:tcPr>
          <w:p w:rsidR="007453A1" w:rsidRPr="00125049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5049">
              <w:rPr>
                <w:rFonts w:ascii="Arial" w:hAnsi="Arial" w:cs="Arial"/>
                <w:sz w:val="20"/>
                <w:szCs w:val="20"/>
                <w:lang w:val="en-US"/>
              </w:rPr>
              <w:t>10508</w:t>
            </w:r>
          </w:p>
        </w:tc>
        <w:tc>
          <w:tcPr>
            <w:tcW w:w="7280" w:type="dxa"/>
            <w:noWrap/>
            <w:vAlign w:val="center"/>
          </w:tcPr>
          <w:p w:rsidR="007453A1" w:rsidRPr="00922756" w:rsidRDefault="007453A1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центральныйкорпусотключен</w:t>
            </w:r>
            <w:r w:rsidRPr="00922756">
              <w:rPr>
                <w:rFonts w:ascii="Arial" w:hAnsi="Arial" w:cs="Arial"/>
                <w:sz w:val="20"/>
                <w:szCs w:val="20"/>
              </w:rPr>
              <w:t xml:space="preserve"> – 25</w:t>
            </w:r>
            <w:r>
              <w:rPr>
                <w:rFonts w:ascii="Arial" w:hAnsi="Arial" w:cs="Arial"/>
                <w:sz w:val="20"/>
                <w:szCs w:val="20"/>
              </w:rPr>
              <w:t xml:space="preserve"> см спереди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1 335,00  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10620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58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бункер для удобрений, емкость 450 кг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0,00  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10621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58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бункер для</w:t>
            </w:r>
            <w:r w:rsidRPr="00580941">
              <w:rPr>
                <w:rFonts w:ascii="Arial" w:hAnsi="Arial" w:cs="Arial"/>
                <w:sz w:val="20"/>
                <w:szCs w:val="20"/>
              </w:rPr>
              <w:t xml:space="preserve"> удобрений, емкость 450 кг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136,00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10630</w:t>
            </w:r>
          </w:p>
        </w:tc>
        <w:tc>
          <w:tcPr>
            <w:tcW w:w="7280" w:type="dxa"/>
            <w:noWrap/>
            <w:vAlign w:val="center"/>
          </w:tcPr>
          <w:p w:rsidR="007453A1" w:rsidRPr="00580941" w:rsidRDefault="007453A1" w:rsidP="0058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внесение удобрений с катушкой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3 078,00  </w:t>
            </w:r>
          </w:p>
        </w:tc>
      </w:tr>
      <w:tr w:rsidR="007453A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10631</w:t>
            </w:r>
          </w:p>
        </w:tc>
        <w:tc>
          <w:tcPr>
            <w:tcW w:w="7280" w:type="dxa"/>
            <w:noWrap/>
            <w:vAlign w:val="center"/>
          </w:tcPr>
          <w:p w:rsidR="007453A1" w:rsidRPr="00580941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внесениеудобрений с </w:t>
            </w:r>
            <w:r>
              <w:rPr>
                <w:rFonts w:ascii="Arial" w:hAnsi="Arial" w:cs="Arial"/>
                <w:sz w:val="20"/>
                <w:szCs w:val="20"/>
              </w:rPr>
              <w:t>лентой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запросу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10640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сошники для внесения удобрений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634,00  </w:t>
            </w:r>
          </w:p>
        </w:tc>
      </w:tr>
      <w:tr w:rsidR="007453A1" w:rsidRPr="00922756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10641</w:t>
            </w:r>
          </w:p>
        </w:tc>
        <w:tc>
          <w:tcPr>
            <w:tcW w:w="7280" w:type="dxa"/>
            <w:noWrap/>
            <w:vAlign w:val="center"/>
          </w:tcPr>
          <w:p w:rsidR="007453A1" w:rsidRPr="00922756" w:rsidRDefault="007453A1" w:rsidP="00D32C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роликовые диски для внесения удобрений с 2-мя следоудалителями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запросу</w:t>
            </w:r>
          </w:p>
        </w:tc>
      </w:tr>
      <w:tr w:rsidR="007453A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10660</w:t>
            </w:r>
          </w:p>
        </w:tc>
        <w:tc>
          <w:tcPr>
            <w:tcW w:w="7280" w:type="dxa"/>
            <w:noWrap/>
            <w:vAlign w:val="center"/>
          </w:tcPr>
          <w:p w:rsidR="007453A1" w:rsidRDefault="007453A1" w:rsidP="00D32C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1 177,00  </w:t>
            </w:r>
          </w:p>
        </w:tc>
      </w:tr>
      <w:tr w:rsidR="007453A1" w:rsidRPr="00580941">
        <w:trPr>
          <w:trHeight w:val="255"/>
        </w:trPr>
        <w:tc>
          <w:tcPr>
            <w:tcW w:w="1195" w:type="dxa"/>
            <w:noWrap/>
            <w:vAlign w:val="center"/>
          </w:tcPr>
          <w:p w:rsidR="007453A1" w:rsidRDefault="007453A1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10805</w:t>
            </w:r>
          </w:p>
        </w:tc>
        <w:tc>
          <w:tcPr>
            <w:tcW w:w="7280" w:type="dxa"/>
            <w:noWrap/>
            <w:vAlign w:val="center"/>
          </w:tcPr>
          <w:p w:rsidR="007453A1" w:rsidRPr="00580941" w:rsidRDefault="007453A1" w:rsidP="0058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датчик пустых ложек </w:t>
            </w:r>
            <w:r w:rsidRPr="00580941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счетчик гектаров</w:t>
            </w:r>
          </w:p>
        </w:tc>
        <w:tc>
          <w:tcPr>
            <w:tcW w:w="1620" w:type="dxa"/>
            <w:noWrap/>
            <w:vAlign w:val="bottom"/>
          </w:tcPr>
          <w:p w:rsidR="007453A1" w:rsidRDefault="007453A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1 324,00  </w:t>
            </w:r>
          </w:p>
        </w:tc>
      </w:tr>
    </w:tbl>
    <w:p w:rsidR="007453A1" w:rsidRPr="00580941" w:rsidRDefault="007453A1" w:rsidP="00FA719C">
      <w:pPr>
        <w:jc w:val="both"/>
        <w:rPr>
          <w:rFonts w:ascii="Arial" w:hAnsi="Arial" w:cs="Arial"/>
          <w:sz w:val="22"/>
          <w:szCs w:val="22"/>
        </w:rPr>
      </w:pPr>
    </w:p>
    <w:p w:rsidR="007453A1" w:rsidRPr="00580941" w:rsidRDefault="007453A1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7453A1" w:rsidRPr="00580941" w:rsidRDefault="007453A1" w:rsidP="00FA719C">
      <w:pPr>
        <w:jc w:val="both"/>
        <w:rPr>
          <w:rFonts w:ascii="Arial" w:hAnsi="Arial" w:cs="Arial"/>
          <w:sz w:val="22"/>
          <w:szCs w:val="22"/>
        </w:rPr>
      </w:pPr>
    </w:p>
    <w:p w:rsidR="007453A1" w:rsidRPr="00580941" w:rsidRDefault="007453A1" w:rsidP="00FA719C">
      <w:pPr>
        <w:jc w:val="both"/>
        <w:rPr>
          <w:rFonts w:ascii="Arial" w:hAnsi="Arial" w:cs="Arial"/>
          <w:sz w:val="22"/>
          <w:szCs w:val="22"/>
        </w:rPr>
      </w:pPr>
    </w:p>
    <w:p w:rsidR="007453A1" w:rsidRPr="009B12E0" w:rsidRDefault="007453A1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7453A1" w:rsidRPr="002A5454" w:rsidRDefault="007453A1" w:rsidP="00FA719C">
      <w:pPr>
        <w:jc w:val="both"/>
        <w:rPr>
          <w:rFonts w:ascii="Arial" w:hAnsi="Arial" w:cs="Arial"/>
          <w:sz w:val="22"/>
          <w:szCs w:val="22"/>
        </w:rPr>
      </w:pPr>
    </w:p>
    <w:p w:rsidR="007453A1" w:rsidRPr="009B12E0" w:rsidRDefault="007453A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7453A1" w:rsidRPr="009B12E0" w:rsidRDefault="007453A1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7453A1" w:rsidRPr="009B12E0" w:rsidRDefault="007453A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7453A1" w:rsidRPr="009B12E0" w:rsidRDefault="007453A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7453A1" w:rsidRPr="009B12E0" w:rsidRDefault="007453A1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7453A1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3A1" w:rsidRDefault="007453A1">
      <w:r>
        <w:separator/>
      </w:r>
    </w:p>
  </w:endnote>
  <w:endnote w:type="continuationSeparator" w:id="1">
    <w:p w:rsidR="007453A1" w:rsidRDefault="00745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3A1" w:rsidRDefault="007453A1">
      <w:r>
        <w:separator/>
      </w:r>
    </w:p>
  </w:footnote>
  <w:footnote w:type="continuationSeparator" w:id="1">
    <w:p w:rsidR="007453A1" w:rsidRDefault="007453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3A1" w:rsidRDefault="007453A1" w:rsidP="00F77DAE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7453A1" w:rsidRDefault="007453A1" w:rsidP="00F77DAE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7453A1" w:rsidRDefault="007453A1" w:rsidP="00F77DAE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7453A1" w:rsidRDefault="007453A1" w:rsidP="00F77DAE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bookmarkEnd w:id="1"/>
  <w:bookmarkEnd w:id="2"/>
  <w:p w:rsidR="007453A1" w:rsidRDefault="007453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6A7F"/>
    <w:rsid w:val="00091405"/>
    <w:rsid w:val="00091D70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4F71"/>
    <w:rsid w:val="0017460B"/>
    <w:rsid w:val="001830A8"/>
    <w:rsid w:val="00183E9E"/>
    <w:rsid w:val="00196020"/>
    <w:rsid w:val="001B17D0"/>
    <w:rsid w:val="001C0A6B"/>
    <w:rsid w:val="001E66E7"/>
    <w:rsid w:val="001F034F"/>
    <w:rsid w:val="00201EFE"/>
    <w:rsid w:val="002050EB"/>
    <w:rsid w:val="00205D9A"/>
    <w:rsid w:val="00207266"/>
    <w:rsid w:val="00225C70"/>
    <w:rsid w:val="00241FA0"/>
    <w:rsid w:val="002572C4"/>
    <w:rsid w:val="00272317"/>
    <w:rsid w:val="002945DF"/>
    <w:rsid w:val="00294AAF"/>
    <w:rsid w:val="002A5454"/>
    <w:rsid w:val="002A67B2"/>
    <w:rsid w:val="002A6B3A"/>
    <w:rsid w:val="002A7B98"/>
    <w:rsid w:val="002E79D3"/>
    <w:rsid w:val="002F3E09"/>
    <w:rsid w:val="0030784A"/>
    <w:rsid w:val="0031239E"/>
    <w:rsid w:val="00321168"/>
    <w:rsid w:val="00333349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C2206"/>
    <w:rsid w:val="003D0EAD"/>
    <w:rsid w:val="003E1EA9"/>
    <w:rsid w:val="003E3A23"/>
    <w:rsid w:val="003F5E87"/>
    <w:rsid w:val="003F6019"/>
    <w:rsid w:val="00410C00"/>
    <w:rsid w:val="00422523"/>
    <w:rsid w:val="00436818"/>
    <w:rsid w:val="00437FC0"/>
    <w:rsid w:val="00445CFC"/>
    <w:rsid w:val="00482E75"/>
    <w:rsid w:val="004920D9"/>
    <w:rsid w:val="00496C28"/>
    <w:rsid w:val="004F423B"/>
    <w:rsid w:val="00512258"/>
    <w:rsid w:val="00532B56"/>
    <w:rsid w:val="00534AE0"/>
    <w:rsid w:val="00537DDB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306"/>
    <w:rsid w:val="00682667"/>
    <w:rsid w:val="00684B7E"/>
    <w:rsid w:val="006851C7"/>
    <w:rsid w:val="006A7A23"/>
    <w:rsid w:val="006C418A"/>
    <w:rsid w:val="006D7B66"/>
    <w:rsid w:val="00714753"/>
    <w:rsid w:val="007453A1"/>
    <w:rsid w:val="007510F3"/>
    <w:rsid w:val="0075386D"/>
    <w:rsid w:val="0075426E"/>
    <w:rsid w:val="00766A9E"/>
    <w:rsid w:val="00767734"/>
    <w:rsid w:val="0077424F"/>
    <w:rsid w:val="007747B6"/>
    <w:rsid w:val="007814E3"/>
    <w:rsid w:val="007849CF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A0F53"/>
    <w:rsid w:val="008A30E1"/>
    <w:rsid w:val="008B387E"/>
    <w:rsid w:val="008E7215"/>
    <w:rsid w:val="00922756"/>
    <w:rsid w:val="00922E2C"/>
    <w:rsid w:val="00925EDB"/>
    <w:rsid w:val="00927A55"/>
    <w:rsid w:val="009303AC"/>
    <w:rsid w:val="0093276F"/>
    <w:rsid w:val="00944E41"/>
    <w:rsid w:val="0095459C"/>
    <w:rsid w:val="00960F57"/>
    <w:rsid w:val="0097155D"/>
    <w:rsid w:val="00984817"/>
    <w:rsid w:val="00987017"/>
    <w:rsid w:val="00993CAA"/>
    <w:rsid w:val="009B12E0"/>
    <w:rsid w:val="009E0CA9"/>
    <w:rsid w:val="00A01BEE"/>
    <w:rsid w:val="00A63D6F"/>
    <w:rsid w:val="00A66713"/>
    <w:rsid w:val="00A66C90"/>
    <w:rsid w:val="00A85D71"/>
    <w:rsid w:val="00AA4973"/>
    <w:rsid w:val="00AB0C66"/>
    <w:rsid w:val="00AD164C"/>
    <w:rsid w:val="00AE2ABC"/>
    <w:rsid w:val="00AF67B5"/>
    <w:rsid w:val="00AF7F5F"/>
    <w:rsid w:val="00B01A1C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F6CA0"/>
    <w:rsid w:val="00BF6E89"/>
    <w:rsid w:val="00C12221"/>
    <w:rsid w:val="00C1306B"/>
    <w:rsid w:val="00C3357E"/>
    <w:rsid w:val="00C47915"/>
    <w:rsid w:val="00C73352"/>
    <w:rsid w:val="00CA51EA"/>
    <w:rsid w:val="00CA6F8B"/>
    <w:rsid w:val="00CD1828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4B8B"/>
    <w:rsid w:val="00D6558A"/>
    <w:rsid w:val="00D92E93"/>
    <w:rsid w:val="00DA1566"/>
    <w:rsid w:val="00DB2B60"/>
    <w:rsid w:val="00DD2D08"/>
    <w:rsid w:val="00DD7ADB"/>
    <w:rsid w:val="00DF3CFC"/>
    <w:rsid w:val="00E05E46"/>
    <w:rsid w:val="00E40C8D"/>
    <w:rsid w:val="00E51E68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77DAE"/>
    <w:rsid w:val="00F8459B"/>
    <w:rsid w:val="00F849BD"/>
    <w:rsid w:val="00FA719C"/>
    <w:rsid w:val="00FB6D9A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CC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1CCB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CB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89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136</TotalTime>
  <Pages>2</Pages>
  <Words>422</Words>
  <Characters>2406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7</cp:revision>
  <cp:lastPrinted>2007-01-15T11:12:00Z</cp:lastPrinted>
  <dcterms:created xsi:type="dcterms:W3CDTF">2013-12-11T07:39:00Z</dcterms:created>
  <dcterms:modified xsi:type="dcterms:W3CDTF">2014-01-21T07:03:00Z</dcterms:modified>
</cp:coreProperties>
</file>