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19" w:rsidRDefault="00B20B19" w:rsidP="00B20B19">
      <w:pPr>
        <w:pBdr>
          <w:top w:val="single" w:sz="12" w:space="1" w:color="auto"/>
          <w:bottom w:val="single" w:sz="12" w:space="1" w:color="auto"/>
        </w:pBdr>
        <w:ind w:right="473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3295650</wp:posOffset>
            </wp:positionH>
            <wp:positionV relativeFrom="paragraph">
              <wp:posOffset>10160</wp:posOffset>
            </wp:positionV>
            <wp:extent cx="3159760" cy="2028825"/>
            <wp:effectExtent l="19050" t="0" r="2540" b="0"/>
            <wp:wrapTight wrapText="left">
              <wp:wrapPolygon edited="0">
                <wp:start x="-130" y="0"/>
                <wp:lineTo x="-130" y="21499"/>
                <wp:lineTo x="21617" y="21499"/>
                <wp:lineTo x="21617" y="0"/>
                <wp:lineTo x="-130" y="0"/>
              </wp:wrapPolygon>
            </wp:wrapTight>
            <wp:docPr id="1" name="Рисунок 1" descr="C:\Users\ean\AppData\Local\Microsoft\Windows\Temporary Internet Files\Content.Word\phpThumb_generated_thumbnail[3]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n\AppData\Local\Microsoft\Windows\Temporary Internet Files\Content.Word\phpThumb_generated_thumbnail[3]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76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aps/>
        </w:rPr>
        <w:t>салатоуборочный комбайн</w:t>
      </w:r>
    </w:p>
    <w:p w:rsidR="00B20B19" w:rsidRPr="00B05D08" w:rsidRDefault="00B20B19" w:rsidP="00B20B19">
      <w:pPr>
        <w:pBdr>
          <w:top w:val="single" w:sz="12" w:space="1" w:color="auto"/>
          <w:bottom w:val="single" w:sz="12" w:space="1" w:color="auto"/>
        </w:pBdr>
        <w:ind w:right="4731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  <w:lang w:val="en-US"/>
        </w:rPr>
        <w:t>ortomec</w:t>
      </w:r>
      <w:r w:rsidRPr="00E93041">
        <w:rPr>
          <w:rFonts w:ascii="Arial" w:hAnsi="Arial" w:cs="Arial"/>
          <w:b/>
          <w:bCs/>
          <w:caps/>
        </w:rPr>
        <w:t xml:space="preserve"> 2000</w:t>
      </w:r>
      <w:r>
        <w:rPr>
          <w:rFonts w:ascii="Arial" w:hAnsi="Arial" w:cs="Arial"/>
          <w:b/>
          <w:bCs/>
          <w:caps/>
        </w:rPr>
        <w:t>-140</w:t>
      </w:r>
      <w:r>
        <w:rPr>
          <w:rFonts w:ascii="Arial" w:hAnsi="Arial" w:cs="Arial"/>
          <w:b/>
          <w:bCs/>
          <w:caps/>
          <w:lang w:val="en-US"/>
        </w:rPr>
        <w:t>B</w:t>
      </w:r>
    </w:p>
    <w:p w:rsidR="00B20B19" w:rsidRPr="00BA5D81" w:rsidRDefault="00B20B19" w:rsidP="00B20B19">
      <w:pPr>
        <w:rPr>
          <w:rFonts w:ascii="Arial" w:hAnsi="Arial" w:cs="Arial"/>
          <w:sz w:val="20"/>
          <w:szCs w:val="20"/>
        </w:rPr>
      </w:pPr>
    </w:p>
    <w:p w:rsidR="00B20B19" w:rsidRPr="0001133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Комбайн приспособлен для работы на открытом грунте и парнике.</w:t>
      </w:r>
    </w:p>
    <w:p w:rsidR="00B20B19" w:rsidRDefault="00B20B19" w:rsidP="00B20B19">
      <w:pPr>
        <w:jc w:val="both"/>
        <w:rPr>
          <w:rFonts w:ascii="Arial" w:hAnsi="Arial" w:cs="Arial"/>
          <w:b/>
          <w:sz w:val="20"/>
          <w:szCs w:val="20"/>
        </w:rPr>
      </w:pPr>
    </w:p>
    <w:p w:rsidR="00B20B19" w:rsidRDefault="00B20B19" w:rsidP="00B20B19">
      <w:pPr>
        <w:jc w:val="both"/>
        <w:rPr>
          <w:rFonts w:ascii="Arial" w:hAnsi="Arial" w:cs="Arial"/>
          <w:b/>
          <w:sz w:val="20"/>
          <w:szCs w:val="20"/>
        </w:rPr>
      </w:pPr>
    </w:p>
    <w:p w:rsidR="00B20B19" w:rsidRPr="00654945" w:rsidRDefault="00B20B19" w:rsidP="00B20B19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Стандартная комплектация</w:t>
      </w:r>
      <w:r w:rsidRPr="00654945">
        <w:rPr>
          <w:rFonts w:ascii="Arial" w:hAnsi="Arial" w:cs="Arial"/>
          <w:b/>
          <w:sz w:val="20"/>
          <w:szCs w:val="20"/>
        </w:rPr>
        <w:t>:</w:t>
      </w:r>
    </w:p>
    <w:p w:rsidR="00B20B19" w:rsidRPr="00011339" w:rsidRDefault="00B20B19" w:rsidP="00B20B19">
      <w:pPr>
        <w:jc w:val="both"/>
        <w:rPr>
          <w:rFonts w:ascii="Arial" w:hAnsi="Arial" w:cs="Arial"/>
          <w:sz w:val="20"/>
          <w:szCs w:val="20"/>
        </w:rPr>
      </w:pPr>
      <w:r w:rsidRPr="009D160B">
        <w:rPr>
          <w:rFonts w:ascii="Arial" w:hAnsi="Arial" w:cs="Arial"/>
          <w:sz w:val="20"/>
          <w:szCs w:val="20"/>
        </w:rPr>
        <w:t>3 точечно навесная машина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Минимальная мощность трактора </w:t>
      </w:r>
      <w:r w:rsidRPr="00E070FD">
        <w:rPr>
          <w:rFonts w:ascii="Arial" w:hAnsi="Arial" w:cs="Arial"/>
          <w:sz w:val="20"/>
          <w:szCs w:val="20"/>
        </w:rPr>
        <w:t xml:space="preserve">18 </w:t>
      </w:r>
      <w:r>
        <w:rPr>
          <w:rFonts w:ascii="Arial" w:hAnsi="Arial" w:cs="Arial"/>
          <w:sz w:val="20"/>
          <w:szCs w:val="20"/>
        </w:rPr>
        <w:t>кВт/ 25 л.</w:t>
      </w:r>
      <w:proofErr w:type="gramStart"/>
      <w:r>
        <w:rPr>
          <w:rFonts w:ascii="Arial" w:hAnsi="Arial" w:cs="Arial"/>
          <w:sz w:val="20"/>
          <w:szCs w:val="20"/>
        </w:rPr>
        <w:t>с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Ширина подбора 1</w:t>
      </w:r>
      <w:r w:rsidRPr="00B05D08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 см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Нож-пила для режущей системы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Режущая система: Тип </w:t>
      </w:r>
      <w:r>
        <w:rPr>
          <w:rFonts w:ascii="Arial" w:hAnsi="Arial" w:cs="Arial"/>
          <w:sz w:val="20"/>
          <w:szCs w:val="20"/>
          <w:lang w:val="en-US"/>
        </w:rPr>
        <w:t>B</w:t>
      </w:r>
      <w:r w:rsidRPr="00E070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с высотой входного отверстия 31 см с 2 шкивами</w:t>
      </w:r>
    </w:p>
    <w:p w:rsidR="00B20B19" w:rsidRPr="00B05D08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Размеры комбайна: </w:t>
      </w:r>
      <w:proofErr w:type="spellStart"/>
      <w:r>
        <w:rPr>
          <w:rFonts w:ascii="Arial" w:hAnsi="Arial" w:cs="Arial"/>
          <w:sz w:val="20"/>
          <w:szCs w:val="20"/>
        </w:rPr>
        <w:t>ДхШхВ</w:t>
      </w:r>
      <w:proofErr w:type="spellEnd"/>
      <w:r>
        <w:rPr>
          <w:rFonts w:ascii="Arial" w:hAnsi="Arial" w:cs="Arial"/>
          <w:sz w:val="20"/>
          <w:szCs w:val="20"/>
        </w:rPr>
        <w:t xml:space="preserve"> 225х167х110 см</w:t>
      </w:r>
    </w:p>
    <w:p w:rsidR="00B20B19" w:rsidRPr="00452990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Регулировка ширины колеи и высоты колес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Колеса: </w:t>
      </w:r>
      <w:r w:rsidRPr="0001133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6х6.50-8, регулируются по высоте и по ширине колеи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Вес: около 400 кг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Транспортер на раме из нержавеющей стали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Задняя площадка закрывается на 90º, длина 80 см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Верхняя площадка для контейнеров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ВОМ 540 об/мин, </w:t>
      </w:r>
      <w:proofErr w:type="gramStart"/>
      <w:r>
        <w:rPr>
          <w:rFonts w:ascii="Arial" w:hAnsi="Arial" w:cs="Arial"/>
          <w:sz w:val="20"/>
          <w:szCs w:val="20"/>
        </w:rPr>
        <w:t>независимая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гидросистема</w:t>
      </w:r>
      <w:proofErr w:type="spellEnd"/>
      <w:r>
        <w:rPr>
          <w:rFonts w:ascii="Arial" w:hAnsi="Arial" w:cs="Arial"/>
          <w:sz w:val="20"/>
          <w:szCs w:val="20"/>
        </w:rPr>
        <w:t xml:space="preserve"> с баком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Регулировка высоты среза посредством гидравлики, при помощи ролика из нержавеющей стали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Регулировка скорости ножа посредством клапана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Двойной контроль высоты </w:t>
      </w:r>
      <w:proofErr w:type="gramStart"/>
      <w:r>
        <w:rPr>
          <w:rFonts w:ascii="Arial" w:hAnsi="Arial" w:cs="Arial"/>
          <w:sz w:val="20"/>
          <w:szCs w:val="20"/>
        </w:rPr>
        <w:t>среза</w:t>
      </w:r>
      <w:proofErr w:type="gramEnd"/>
      <w:r>
        <w:rPr>
          <w:rFonts w:ascii="Arial" w:hAnsi="Arial" w:cs="Arial"/>
          <w:sz w:val="20"/>
          <w:szCs w:val="20"/>
        </w:rPr>
        <w:t xml:space="preserve"> как из комбайна, так и из трактора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Регулировка скорости транспортера посредством клапана</w:t>
      </w:r>
    </w:p>
    <w:p w:rsidR="00B20B19" w:rsidRDefault="00B20B19" w:rsidP="00B20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 запасных ножа</w:t>
      </w:r>
    </w:p>
    <w:p w:rsidR="00B20B19" w:rsidRDefault="00B20B19" w:rsidP="00B20B19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</w:p>
    <w:p w:rsidR="00B20B19" w:rsidRPr="00840197" w:rsidRDefault="00B20B19" w:rsidP="00B20B19">
      <w:pPr>
        <w:keepNext/>
        <w:keepLines/>
        <w:widowControl w:val="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Цены со склада </w:t>
      </w:r>
      <w:r w:rsidRPr="00840197">
        <w:rPr>
          <w:rFonts w:ascii="Arial" w:hAnsi="Arial" w:cs="Arial"/>
          <w:b/>
          <w:sz w:val="20"/>
          <w:szCs w:val="20"/>
          <w:u w:val="single"/>
        </w:rPr>
        <w:t>Продавца, включая НДС 18%, Евро:</w:t>
      </w:r>
    </w:p>
    <w:p w:rsidR="00B20B19" w:rsidRPr="00840197" w:rsidRDefault="00B20B19" w:rsidP="00B20B19">
      <w:pPr>
        <w:keepNext/>
        <w:keepLines/>
        <w:widowControl w:val="0"/>
        <w:jc w:val="both"/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93" w:type="dxa"/>
        <w:tblLook w:val="04A0"/>
      </w:tblPr>
      <w:tblGrid>
        <w:gridCol w:w="1433"/>
        <w:gridCol w:w="7042"/>
        <w:gridCol w:w="1620"/>
      </w:tblGrid>
      <w:tr w:rsidR="00B20B19" w:rsidRPr="00840197" w:rsidTr="004A793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19" w:rsidRPr="00840197" w:rsidRDefault="00B20B19" w:rsidP="004A793F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Артикул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19" w:rsidRPr="00840197" w:rsidRDefault="00B20B19" w:rsidP="004A793F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20B19" w:rsidRPr="00840197" w:rsidRDefault="00B20B19" w:rsidP="004A793F">
            <w:pPr>
              <w:keepNext/>
              <w:keepLines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40197">
              <w:rPr>
                <w:rFonts w:ascii="Arial" w:hAnsi="Arial" w:cs="Arial"/>
                <w:b/>
                <w:sz w:val="20"/>
                <w:szCs w:val="20"/>
              </w:rPr>
              <w:t>Цена, Евро</w:t>
            </w:r>
          </w:p>
        </w:tc>
      </w:tr>
      <w:tr w:rsidR="00B20B19" w:rsidRPr="00CB3835" w:rsidTr="004A793F">
        <w:trPr>
          <w:trHeight w:val="255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19" w:rsidRPr="00452990" w:rsidRDefault="00B20B19" w:rsidP="004A793F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52990">
              <w:rPr>
                <w:rFonts w:ascii="Arial" w:hAnsi="Arial" w:cs="Arial"/>
                <w:sz w:val="18"/>
                <w:szCs w:val="18"/>
              </w:rPr>
              <w:t>TH2000-1</w:t>
            </w:r>
            <w:r w:rsidRPr="00452990"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  <w:r w:rsidRPr="00452990">
              <w:rPr>
                <w:rFonts w:ascii="Arial" w:hAnsi="Arial" w:cs="Arial"/>
                <w:sz w:val="18"/>
                <w:szCs w:val="18"/>
              </w:rPr>
              <w:t>0</w:t>
            </w:r>
            <w:r w:rsidRPr="00452990">
              <w:rPr>
                <w:rFonts w:ascii="Arial" w:hAnsi="Arial" w:cs="Arial"/>
                <w:sz w:val="18"/>
                <w:szCs w:val="18"/>
                <w:lang w:val="en-US"/>
              </w:rPr>
              <w:t>B</w:t>
            </w:r>
          </w:p>
        </w:tc>
        <w:tc>
          <w:tcPr>
            <w:tcW w:w="7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19" w:rsidRPr="00452990" w:rsidRDefault="00B20B19" w:rsidP="004A793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Салатоуборочный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комбайн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Ortomec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2000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20B19" w:rsidRPr="008E2F1D" w:rsidRDefault="006347C9" w:rsidP="004A793F">
            <w:pPr>
              <w:keepNext/>
              <w:keepLines/>
              <w:widowControl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********</w:t>
            </w:r>
          </w:p>
        </w:tc>
      </w:tr>
    </w:tbl>
    <w:p w:rsidR="006A048B" w:rsidRDefault="006A048B" w:rsidP="006A048B">
      <w:pPr>
        <w:jc w:val="both"/>
        <w:rPr>
          <w:rFonts w:ascii="Arial" w:hAnsi="Arial" w:cs="Arial"/>
          <w:sz w:val="20"/>
          <w:szCs w:val="20"/>
        </w:rPr>
      </w:pPr>
    </w:p>
    <w:p w:rsidR="00B20B19" w:rsidRDefault="00B20B19" w:rsidP="006A048B">
      <w:pPr>
        <w:jc w:val="both"/>
        <w:rPr>
          <w:rFonts w:ascii="Arial" w:hAnsi="Arial" w:cs="Arial"/>
          <w:sz w:val="20"/>
          <w:szCs w:val="20"/>
        </w:rPr>
      </w:pPr>
    </w:p>
    <w:p w:rsidR="00F84BDA" w:rsidRDefault="00F84BDA" w:rsidP="00C44E51">
      <w:pPr>
        <w:jc w:val="right"/>
        <w:rPr>
          <w:rFonts w:ascii="Arial" w:hAnsi="Arial" w:cs="Arial"/>
        </w:rPr>
      </w:pPr>
    </w:p>
    <w:sectPr w:rsidR="00F84BDA" w:rsidSect="00D15C06">
      <w:headerReference w:type="default" r:id="rId7"/>
      <w:pgSz w:w="11906" w:h="16838"/>
      <w:pgMar w:top="88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72C" w:rsidRDefault="0085672C" w:rsidP="000506F6">
      <w:r>
        <w:separator/>
      </w:r>
    </w:p>
  </w:endnote>
  <w:endnote w:type="continuationSeparator" w:id="0">
    <w:p w:rsidR="0085672C" w:rsidRDefault="0085672C" w:rsidP="000506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72C" w:rsidRDefault="0085672C" w:rsidP="000506F6">
      <w:r>
        <w:separator/>
      </w:r>
    </w:p>
  </w:footnote>
  <w:footnote w:type="continuationSeparator" w:id="0">
    <w:p w:rsidR="0085672C" w:rsidRDefault="0085672C" w:rsidP="000506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7C9" w:rsidRDefault="006347C9" w:rsidP="006347C9">
    <w:pPr>
      <w:ind w:left="-900"/>
      <w:rPr>
        <w:rFonts w:ascii="Arial" w:hAnsi="Arial" w:cs="Arial"/>
        <w:color w:val="000000"/>
        <w:sz w:val="18"/>
        <w:szCs w:val="18"/>
      </w:rPr>
    </w:pPr>
    <w:bookmarkStart w:id="0" w:name="OLE_LINK1"/>
    <w:bookmarkStart w:id="1" w:name="OLE_LINK2"/>
    <w:r w:rsidRPr="001F6EB0">
      <w:rPr>
        <w:noProof/>
      </w:rPr>
      <w:pict>
        <v:line id="_x0000_s13313" style="position:absolute;left:0;text-align:left;z-index:251660288" from="-18pt,-5.7pt" to="7in,-5.7pt" strokecolor="red" strokeweight="1.59mm">
          <v:stroke color2="aqua" joinstyle="miter"/>
        </v:line>
      </w:pict>
    </w:r>
  </w:p>
  <w:p w:rsidR="006347C9" w:rsidRDefault="006347C9" w:rsidP="006347C9">
    <w:pPr>
      <w:jc w:val="center"/>
    </w:pPr>
    <w:r w:rsidRPr="00861B97">
      <w:rPr>
        <w:color w:val="FF0000"/>
      </w:rPr>
      <w:t xml:space="preserve">           </w:t>
    </w:r>
    <w:r w:rsidRPr="00861B97">
      <w:rPr>
        <w:b/>
        <w:bCs/>
        <w:color w:val="FF0000"/>
        <w:sz w:val="28"/>
        <w:szCs w:val="28"/>
      </w:rPr>
      <w:t xml:space="preserve">        </w:t>
    </w:r>
    <w:bookmarkEnd w:id="0"/>
    <w:bookmarkEnd w:id="1"/>
    <w:r>
      <w:rPr>
        <w:b/>
        <w:bCs/>
        <w:i/>
        <w:iCs/>
        <w:sz w:val="56"/>
        <w:szCs w:val="56"/>
      </w:rPr>
      <w:t>ООО «АГРО КОМПАНИ»</w:t>
    </w:r>
  </w:p>
  <w:p w:rsidR="006347C9" w:rsidRDefault="006347C9" w:rsidP="006347C9">
    <w:pPr>
      <w:pBdr>
        <w:bottom w:val="single" w:sz="12" w:space="0" w:color="auto"/>
      </w:pBdr>
      <w:jc w:val="center"/>
      <w:rPr>
        <w:b/>
        <w:bCs/>
        <w:i/>
        <w:iCs/>
      </w:rPr>
    </w:pPr>
    <w:r>
      <w:rPr>
        <w:b/>
        <w:bCs/>
        <w:i/>
        <w:iCs/>
      </w:rPr>
      <w:t xml:space="preserve">420100, РТ, г. Казань, ул. </w:t>
    </w:r>
    <w:proofErr w:type="spellStart"/>
    <w:r>
      <w:rPr>
        <w:b/>
        <w:bCs/>
        <w:i/>
        <w:iCs/>
      </w:rPr>
      <w:t>Закиева</w:t>
    </w:r>
    <w:proofErr w:type="spellEnd"/>
    <w:r>
      <w:rPr>
        <w:b/>
        <w:bCs/>
        <w:i/>
        <w:iCs/>
      </w:rPr>
      <w:t>, д.17, (почтовый адрес: 420073, г</w:t>
    </w:r>
    <w:proofErr w:type="gramStart"/>
    <w:r>
      <w:rPr>
        <w:b/>
        <w:bCs/>
        <w:i/>
        <w:iCs/>
      </w:rPr>
      <w:t>.К</w:t>
    </w:r>
    <w:proofErr w:type="gramEnd"/>
    <w:r>
      <w:rPr>
        <w:b/>
        <w:bCs/>
        <w:i/>
        <w:iCs/>
      </w:rPr>
      <w:t xml:space="preserve">азань,/я 67),  </w:t>
    </w:r>
  </w:p>
  <w:p w:rsidR="006347C9" w:rsidRPr="00DF4FAC" w:rsidRDefault="006347C9" w:rsidP="006347C9">
    <w:pPr>
      <w:pBdr>
        <w:bottom w:val="single" w:sz="12" w:space="0" w:color="auto"/>
      </w:pBdr>
      <w:jc w:val="center"/>
      <w:rPr>
        <w:b/>
        <w:bCs/>
        <w:i/>
        <w:iCs/>
        <w:sz w:val="28"/>
        <w:lang w:val="en-US"/>
      </w:rPr>
    </w:pPr>
    <w:r>
      <w:rPr>
        <w:b/>
        <w:bCs/>
        <w:i/>
        <w:iCs/>
      </w:rPr>
      <w:t>т</w:t>
    </w:r>
    <w:r w:rsidRPr="00DF4FAC">
      <w:rPr>
        <w:b/>
        <w:bCs/>
        <w:i/>
        <w:iCs/>
        <w:lang w:val="en-US"/>
      </w:rPr>
      <w:t>/</w:t>
    </w:r>
    <w:proofErr w:type="spellStart"/>
    <w:r>
      <w:rPr>
        <w:b/>
        <w:bCs/>
        <w:i/>
        <w:iCs/>
      </w:rPr>
      <w:t>ф</w:t>
    </w:r>
    <w:proofErr w:type="spellEnd"/>
    <w:r w:rsidRPr="00DF4FAC">
      <w:rPr>
        <w:b/>
        <w:bCs/>
        <w:i/>
        <w:iCs/>
        <w:lang w:val="en-US"/>
      </w:rPr>
      <w:t>.: (843) 295-80-35, 2968-043</w:t>
    </w:r>
  </w:p>
  <w:p w:rsidR="006347C9" w:rsidRDefault="006347C9" w:rsidP="006347C9">
    <w:pPr>
      <w:pBdr>
        <w:bottom w:val="single" w:sz="12" w:space="0" w:color="auto"/>
      </w:pBdr>
      <w:jc w:val="center"/>
      <w:rPr>
        <w:b/>
        <w:bCs/>
        <w:i/>
        <w:iCs/>
        <w:lang w:val="pl-PL"/>
      </w:rPr>
    </w:pPr>
    <w:r>
      <w:rPr>
        <w:b/>
        <w:bCs/>
        <w:i/>
        <w:iCs/>
      </w:rPr>
      <w:t>ИНН</w:t>
    </w:r>
    <w:r w:rsidRPr="00886327">
      <w:rPr>
        <w:b/>
        <w:bCs/>
        <w:i/>
        <w:iCs/>
        <w:lang w:val="en-US"/>
      </w:rPr>
      <w:t xml:space="preserve"> 1660288203  </w:t>
    </w:r>
    <w:r>
      <w:rPr>
        <w:b/>
        <w:bCs/>
        <w:i/>
        <w:iCs/>
      </w:rPr>
      <w:t>КПП</w:t>
    </w:r>
    <w:r w:rsidRPr="00886327">
      <w:rPr>
        <w:b/>
        <w:bCs/>
        <w:i/>
        <w:iCs/>
        <w:lang w:val="en-US"/>
      </w:rPr>
      <w:t xml:space="preserve">166001001 </w:t>
    </w:r>
    <w:hyperlink r:id="rId1" w:history="1">
      <w:r w:rsidRPr="00946E4F">
        <w:rPr>
          <w:rStyle w:val="a8"/>
          <w:i/>
          <w:iCs/>
          <w:lang w:val="en-US"/>
        </w:rPr>
        <w:t>www</w:t>
      </w:r>
      <w:r w:rsidRPr="00886327">
        <w:rPr>
          <w:rStyle w:val="a8"/>
          <w:i/>
          <w:iCs/>
          <w:lang w:val="en-US"/>
        </w:rPr>
        <w:t>.</w:t>
      </w:r>
      <w:r w:rsidRPr="00946E4F">
        <w:rPr>
          <w:rStyle w:val="a8"/>
          <w:i/>
          <w:iCs/>
          <w:lang w:val="en-US"/>
        </w:rPr>
        <w:t>agrocompany</w:t>
      </w:r>
      <w:r w:rsidRPr="00886327">
        <w:rPr>
          <w:rStyle w:val="a8"/>
          <w:i/>
          <w:iCs/>
          <w:lang w:val="en-US"/>
        </w:rPr>
        <w:t>-</w:t>
      </w:r>
      <w:r w:rsidRPr="00946E4F">
        <w:rPr>
          <w:rStyle w:val="a8"/>
          <w:i/>
          <w:iCs/>
          <w:lang w:val="en-US"/>
        </w:rPr>
        <w:t>kazan</w:t>
      </w:r>
      <w:r w:rsidRPr="00886327">
        <w:rPr>
          <w:rStyle w:val="a8"/>
          <w:i/>
          <w:iCs/>
          <w:lang w:val="en-US"/>
        </w:rPr>
        <w:t>.</w:t>
      </w:r>
      <w:r w:rsidRPr="00946E4F">
        <w:rPr>
          <w:rStyle w:val="a8"/>
          <w:i/>
          <w:iCs/>
          <w:lang w:val="en-US"/>
        </w:rPr>
        <w:t>ru</w:t>
      </w:r>
    </w:hyperlink>
    <w:r w:rsidRPr="00886327">
      <w:rPr>
        <w:b/>
        <w:bCs/>
        <w:i/>
        <w:iCs/>
        <w:lang w:val="en-US"/>
      </w:rPr>
      <w:t xml:space="preserve">   </w:t>
    </w:r>
    <w:r w:rsidRPr="00946E4F">
      <w:rPr>
        <w:b/>
        <w:bCs/>
        <w:i/>
        <w:iCs/>
        <w:lang w:val="en-US"/>
      </w:rPr>
      <w:t>E</w:t>
    </w:r>
    <w:r w:rsidRPr="00886327">
      <w:rPr>
        <w:b/>
        <w:bCs/>
        <w:i/>
        <w:iCs/>
        <w:lang w:val="en-US"/>
      </w:rPr>
      <w:t>-</w:t>
    </w:r>
    <w:r w:rsidRPr="00946E4F">
      <w:rPr>
        <w:b/>
        <w:bCs/>
        <w:i/>
        <w:iCs/>
        <w:lang w:val="en-US"/>
      </w:rPr>
      <w:t>MAIL</w:t>
    </w:r>
    <w:r w:rsidRPr="00886327">
      <w:rPr>
        <w:b/>
        <w:bCs/>
        <w:i/>
        <w:iCs/>
        <w:lang w:val="en-US"/>
      </w:rPr>
      <w:t xml:space="preserve">: </w:t>
    </w:r>
    <w:r w:rsidRPr="00946E4F">
      <w:rPr>
        <w:b/>
        <w:bCs/>
        <w:i/>
        <w:iCs/>
        <w:lang w:val="en-US"/>
      </w:rPr>
      <w:t>r</w:t>
    </w:r>
    <w:r w:rsidRPr="00886327">
      <w:rPr>
        <w:b/>
        <w:bCs/>
        <w:i/>
        <w:iCs/>
        <w:lang w:val="en-US"/>
      </w:rPr>
      <w:t>.</w:t>
    </w:r>
    <w:r w:rsidRPr="00946E4F">
      <w:rPr>
        <w:b/>
        <w:bCs/>
        <w:i/>
        <w:iCs/>
        <w:lang w:val="en-US"/>
      </w:rPr>
      <w:t>r</w:t>
    </w:r>
    <w:r w:rsidRPr="00886327">
      <w:rPr>
        <w:b/>
        <w:bCs/>
        <w:i/>
        <w:iCs/>
        <w:lang w:val="en-US"/>
      </w:rPr>
      <w:t>.750@</w:t>
    </w:r>
    <w:r w:rsidRPr="00946E4F">
      <w:rPr>
        <w:b/>
        <w:bCs/>
        <w:i/>
        <w:iCs/>
        <w:lang w:val="en-US"/>
      </w:rPr>
      <w:t>mail</w:t>
    </w:r>
    <w:r w:rsidRPr="00886327">
      <w:rPr>
        <w:b/>
        <w:bCs/>
        <w:i/>
        <w:iCs/>
        <w:lang w:val="en-US"/>
      </w:rPr>
      <w:t>.</w:t>
    </w:r>
    <w:r w:rsidRPr="00946E4F">
      <w:rPr>
        <w:b/>
        <w:bCs/>
        <w:i/>
        <w:iCs/>
        <w:lang w:val="en-US"/>
      </w:rPr>
      <w:t>ru</w:t>
    </w:r>
  </w:p>
  <w:p w:rsidR="000506F6" w:rsidRPr="006347C9" w:rsidRDefault="000506F6">
    <w:pPr>
      <w:pStyle w:val="a3"/>
      <w:rPr>
        <w:lang w:val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  <o:shapelayout v:ext="edit">
      <o:idmap v:ext="edit" data="13"/>
    </o:shapelayout>
  </w:hdrShapeDefaults>
  <w:footnotePr>
    <w:footnote w:id="-1"/>
    <w:footnote w:id="0"/>
  </w:footnotePr>
  <w:endnotePr>
    <w:endnote w:id="-1"/>
    <w:endnote w:id="0"/>
  </w:endnotePr>
  <w:compat/>
  <w:rsids>
    <w:rsidRoot w:val="00CD748D"/>
    <w:rsid w:val="000506F6"/>
    <w:rsid w:val="000A0C4B"/>
    <w:rsid w:val="000B692D"/>
    <w:rsid w:val="000E3BA4"/>
    <w:rsid w:val="00135BE1"/>
    <w:rsid w:val="00191CA1"/>
    <w:rsid w:val="001C3239"/>
    <w:rsid w:val="001E43C3"/>
    <w:rsid w:val="00212252"/>
    <w:rsid w:val="00217868"/>
    <w:rsid w:val="00217A08"/>
    <w:rsid w:val="00227AED"/>
    <w:rsid w:val="0026214C"/>
    <w:rsid w:val="00366723"/>
    <w:rsid w:val="00400254"/>
    <w:rsid w:val="00406DF3"/>
    <w:rsid w:val="00480983"/>
    <w:rsid w:val="00557725"/>
    <w:rsid w:val="00561ED2"/>
    <w:rsid w:val="005F5017"/>
    <w:rsid w:val="006347C9"/>
    <w:rsid w:val="00681E88"/>
    <w:rsid w:val="006A048B"/>
    <w:rsid w:val="006E641F"/>
    <w:rsid w:val="007330CB"/>
    <w:rsid w:val="0080412A"/>
    <w:rsid w:val="00833BC8"/>
    <w:rsid w:val="0085672C"/>
    <w:rsid w:val="0086045C"/>
    <w:rsid w:val="008F0066"/>
    <w:rsid w:val="00915D13"/>
    <w:rsid w:val="00943E1A"/>
    <w:rsid w:val="00961711"/>
    <w:rsid w:val="00A20B9B"/>
    <w:rsid w:val="00A466D7"/>
    <w:rsid w:val="00A67919"/>
    <w:rsid w:val="00AA407A"/>
    <w:rsid w:val="00AF6C40"/>
    <w:rsid w:val="00B0383C"/>
    <w:rsid w:val="00B20B19"/>
    <w:rsid w:val="00B557E9"/>
    <w:rsid w:val="00B63233"/>
    <w:rsid w:val="00C44E51"/>
    <w:rsid w:val="00C46E3D"/>
    <w:rsid w:val="00CA258F"/>
    <w:rsid w:val="00CD4025"/>
    <w:rsid w:val="00CD748D"/>
    <w:rsid w:val="00CF02A2"/>
    <w:rsid w:val="00D15C06"/>
    <w:rsid w:val="00E3148D"/>
    <w:rsid w:val="00E44452"/>
    <w:rsid w:val="00E61EF2"/>
    <w:rsid w:val="00E7002A"/>
    <w:rsid w:val="00E77F82"/>
    <w:rsid w:val="00E92BDB"/>
    <w:rsid w:val="00EF0946"/>
    <w:rsid w:val="00F15700"/>
    <w:rsid w:val="00F65273"/>
    <w:rsid w:val="00F84BDA"/>
    <w:rsid w:val="00FB1343"/>
    <w:rsid w:val="00FC4343"/>
    <w:rsid w:val="00FD4DD0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6723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3667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506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sid w:val="000506F6"/>
  </w:style>
  <w:style w:type="paragraph" w:styleId="a5">
    <w:name w:val="footer"/>
    <w:basedOn w:val="a"/>
    <w:link w:val="a6"/>
    <w:uiPriority w:val="99"/>
    <w:unhideWhenUsed/>
    <w:rsid w:val="000506F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506F6"/>
  </w:style>
  <w:style w:type="table" w:styleId="a7">
    <w:name w:val="Table Grid"/>
    <w:basedOn w:val="a1"/>
    <w:uiPriority w:val="59"/>
    <w:rsid w:val="00050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nhideWhenUsed/>
    <w:rsid w:val="000506F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20B9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A20B9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6672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36672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E3148D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grocompany-kaz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Агрокомпани</cp:lastModifiedBy>
  <cp:revision>6</cp:revision>
  <cp:lastPrinted>2018-05-12T17:05:00Z</cp:lastPrinted>
  <dcterms:created xsi:type="dcterms:W3CDTF">2018-10-02T07:44:00Z</dcterms:created>
  <dcterms:modified xsi:type="dcterms:W3CDTF">2018-12-17T07:30:00Z</dcterms:modified>
</cp:coreProperties>
</file>